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F1BAA" w14:textId="77777777" w:rsidR="00F90448" w:rsidRDefault="00F90448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225666E8" w14:textId="77777777" w:rsidR="00F90448" w:rsidRDefault="00F90448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6571B8E1" w14:textId="77777777" w:rsidR="00F90448" w:rsidRDefault="00F90448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4D0D66E1" w14:textId="77777777" w:rsidR="00F90448" w:rsidRDefault="00F90448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61920C01" w14:textId="77777777" w:rsidR="00F90448" w:rsidRDefault="00F90448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44B8CA7C" w14:textId="77777777" w:rsidR="00F90448" w:rsidRDefault="00F90448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3A9909F2" w14:textId="77777777" w:rsidR="00F90448" w:rsidRDefault="00F90448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78A4029F" w14:textId="77777777" w:rsidR="00F90448" w:rsidRPr="00F90448" w:rsidRDefault="00F90448" w:rsidP="00F90448">
      <w:pPr>
        <w:pStyle w:val="Normal1"/>
        <w:spacing w:line="276" w:lineRule="auto"/>
        <w:jc w:val="center"/>
        <w:rPr>
          <w:rFonts w:ascii="Tahoma" w:hAnsi="Tahoma" w:cs="Tahoma"/>
          <w:sz w:val="36"/>
          <w:szCs w:val="36"/>
          <w:highlight w:val="yellow"/>
        </w:rPr>
      </w:pPr>
    </w:p>
    <w:p w14:paraId="5BFF9F03" w14:textId="1C1F5246" w:rsidR="002178FE" w:rsidRPr="00F90448" w:rsidRDefault="0020349A" w:rsidP="00F90448">
      <w:pPr>
        <w:pStyle w:val="Normal1"/>
        <w:spacing w:line="276" w:lineRule="auto"/>
        <w:jc w:val="center"/>
        <w:rPr>
          <w:rFonts w:ascii="Tahoma" w:hAnsi="Tahoma" w:cs="Tahoma"/>
          <w:sz w:val="36"/>
          <w:szCs w:val="36"/>
          <w:highlight w:val="yellow"/>
        </w:rPr>
      </w:pPr>
      <w:r w:rsidRPr="00F90448">
        <w:rPr>
          <w:rFonts w:ascii="Tahoma" w:hAnsi="Tahoma" w:cs="Tahoma"/>
          <w:sz w:val="36"/>
          <w:szCs w:val="36"/>
          <w:highlight w:val="yellow"/>
        </w:rPr>
        <w:t>Evaluación de riesgo ambiental de</w:t>
      </w:r>
      <w:r w:rsidR="00AD5EF7" w:rsidRPr="00F90448">
        <w:rPr>
          <w:rFonts w:ascii="Tahoma" w:hAnsi="Tahoma" w:cs="Tahoma"/>
          <w:sz w:val="36"/>
          <w:szCs w:val="36"/>
          <w:highlight w:val="yellow"/>
        </w:rPr>
        <w:t>l producto XXXXX (IAGT) para el uso en el cultivo de XXX en Costa Rica</w:t>
      </w:r>
    </w:p>
    <w:p w14:paraId="0E3253E2" w14:textId="77777777" w:rsidR="00AD5EF7" w:rsidRDefault="00AD5EF7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1F46ACF7" w14:textId="77777777" w:rsidR="00AD5EF7" w:rsidRDefault="00AD5EF7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6E6DD6EA" w14:textId="611BECBD" w:rsidR="00AD5EF7" w:rsidRDefault="00275FCD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>Elaborado por:</w:t>
      </w:r>
    </w:p>
    <w:p w14:paraId="0AF26C8E" w14:textId="77777777" w:rsidR="00275FCD" w:rsidRDefault="00275FCD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</w:p>
    <w:p w14:paraId="2A6B3394" w14:textId="38B8628B" w:rsidR="00275FCD" w:rsidRPr="000E5362" w:rsidRDefault="00275FCD" w:rsidP="00F1207D">
      <w:pPr>
        <w:pStyle w:val="Normal1"/>
        <w:spacing w:line="276" w:lineRule="auto"/>
        <w:jc w:val="left"/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>Fecha:</w:t>
      </w:r>
    </w:p>
    <w:p w14:paraId="6303C31F" w14:textId="77777777" w:rsidR="0020349A" w:rsidRDefault="0020349A" w:rsidP="00927749">
      <w:pPr>
        <w:pStyle w:val="informe"/>
        <w:rPr>
          <w:rFonts w:ascii="Tahoma" w:hAnsi="Tahoma" w:cs="Tahoma"/>
        </w:rPr>
      </w:pPr>
    </w:p>
    <w:p w14:paraId="0F38E6B1" w14:textId="77777777" w:rsidR="0020349A" w:rsidRDefault="0020349A">
      <w:pPr>
        <w:ind w:left="0" w:firstLine="0"/>
        <w:jc w:val="left"/>
        <w:rPr>
          <w:rFonts w:ascii="Tahoma" w:hAnsi="Tahoma" w:cs="Tahoma"/>
          <w:b w:val="0"/>
          <w:szCs w:val="22"/>
        </w:rPr>
      </w:pPr>
      <w:r>
        <w:rPr>
          <w:rFonts w:ascii="Tahoma" w:hAnsi="Tahoma" w:cs="Tahoma"/>
        </w:rPr>
        <w:br w:type="page"/>
      </w:r>
    </w:p>
    <w:p w14:paraId="0D881859" w14:textId="0F8ED95B" w:rsidR="008F20F6" w:rsidRPr="00850518" w:rsidRDefault="76540D53" w:rsidP="76540D53">
      <w:pPr>
        <w:spacing w:after="160" w:line="276" w:lineRule="auto"/>
        <w:ind w:left="0" w:firstLine="0"/>
        <w:rPr>
          <w:rFonts w:ascii="Tahoma" w:eastAsia="Calibri" w:hAnsi="Tahoma" w:cs="Tahoma"/>
          <w:b w:val="0"/>
          <w:lang w:val="es-CR" w:eastAsia="en-US"/>
        </w:rPr>
      </w:pPr>
      <w:r w:rsidRPr="76540D53">
        <w:rPr>
          <w:rFonts w:ascii="Tahoma" w:eastAsia="Calibri" w:hAnsi="Tahoma" w:cs="Tahoma"/>
          <w:b w:val="0"/>
          <w:lang w:val="es-CR" w:eastAsia="en-US"/>
        </w:rPr>
        <w:lastRenderedPageBreak/>
        <w:t xml:space="preserve">El presente documento corresponde a la evaluación de riesgo ambiental del plaguicida sintético formulado </w:t>
      </w: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XXXX</w:t>
      </w:r>
      <w:r w:rsidRPr="76540D53">
        <w:rPr>
          <w:rFonts w:ascii="Tahoma" w:eastAsia="Calibri" w:hAnsi="Tahoma" w:cs="Tahoma"/>
          <w:b w:val="0"/>
          <w:lang w:val="es-CR" w:eastAsia="en-US"/>
        </w:rPr>
        <w:t xml:space="preserve"> compuesto del IAGT </w:t>
      </w: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XXXX</w:t>
      </w:r>
      <w:r w:rsidRPr="76540D53">
        <w:rPr>
          <w:rFonts w:ascii="Tahoma" w:eastAsia="Calibri" w:hAnsi="Tahoma" w:cs="Tahoma"/>
          <w:b w:val="0"/>
          <w:lang w:val="es-CR" w:eastAsia="en-US"/>
        </w:rPr>
        <w:t xml:space="preserve">, de la empresa </w:t>
      </w: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XXXX</w:t>
      </w:r>
      <w:r w:rsidRPr="76540D53">
        <w:rPr>
          <w:rFonts w:ascii="Tahoma" w:eastAsia="Calibri" w:hAnsi="Tahoma" w:cs="Tahoma"/>
          <w:b w:val="0"/>
          <w:lang w:val="es-CR" w:eastAsia="en-US"/>
        </w:rPr>
        <w:t xml:space="preserve">; y se realizó siguiendo la metodología establecida en la Resolución </w:t>
      </w:r>
      <w:proofErr w:type="spellStart"/>
      <w:r w:rsidRPr="76540D53">
        <w:rPr>
          <w:rFonts w:ascii="Tahoma" w:eastAsia="Calibri" w:hAnsi="Tahoma" w:cs="Tahoma"/>
          <w:b w:val="0"/>
          <w:lang w:val="es-CR" w:eastAsia="en-US"/>
        </w:rPr>
        <w:t>Nº</w:t>
      </w:r>
      <w:proofErr w:type="spellEnd"/>
      <w:r w:rsidRPr="76540D53">
        <w:rPr>
          <w:rFonts w:ascii="Tahoma" w:eastAsia="Calibri" w:hAnsi="Tahoma" w:cs="Tahoma"/>
          <w:b w:val="0"/>
          <w:lang w:val="es-CR" w:eastAsia="en-US"/>
        </w:rPr>
        <w:t xml:space="preserve"> R-0103-2021-MINAE que consigna “Procedimiento general y lineamientos a seguir por parte del MINAE para la evaluación de riesgo ambiental de </w:t>
      </w:r>
      <w:proofErr w:type="spellStart"/>
      <w:r w:rsidRPr="76540D53">
        <w:rPr>
          <w:rFonts w:ascii="Tahoma" w:eastAsia="Calibri" w:hAnsi="Tahoma" w:cs="Tahoma"/>
          <w:b w:val="0"/>
          <w:lang w:val="es-CR" w:eastAsia="en-US"/>
        </w:rPr>
        <w:t>agroinsumos</w:t>
      </w:r>
      <w:proofErr w:type="spellEnd"/>
      <w:r w:rsidRPr="76540D53">
        <w:rPr>
          <w:rFonts w:ascii="Tahoma" w:eastAsia="Calibri" w:hAnsi="Tahoma" w:cs="Tahoma"/>
          <w:b w:val="0"/>
          <w:lang w:val="es-CR" w:eastAsia="en-US"/>
        </w:rPr>
        <w:t>”.</w:t>
      </w:r>
    </w:p>
    <w:p w14:paraId="7060012F" w14:textId="5410E248" w:rsidR="00845BAD" w:rsidRPr="00845BAD" w:rsidRDefault="00845BAD" w:rsidP="00267C01">
      <w:pPr>
        <w:spacing w:after="160" w:line="259" w:lineRule="auto"/>
        <w:ind w:left="0" w:firstLine="0"/>
        <w:rPr>
          <w:rFonts w:ascii="Tahoma" w:eastAsia="Calibri" w:hAnsi="Tahoma" w:cs="Tahoma"/>
          <w:b w:val="0"/>
          <w:lang w:val="es-CR" w:eastAsia="en-US"/>
        </w:rPr>
      </w:pPr>
    </w:p>
    <w:p w14:paraId="0C626BDF" w14:textId="5FF5AAA6" w:rsidR="003A0D68" w:rsidRPr="00530447" w:rsidRDefault="00530447" w:rsidP="00530447">
      <w:pPr>
        <w:pStyle w:val="Prrafodelista"/>
        <w:numPr>
          <w:ilvl w:val="0"/>
          <w:numId w:val="22"/>
        </w:numPr>
        <w:spacing w:after="160" w:line="259" w:lineRule="auto"/>
        <w:ind w:left="426" w:hanging="426"/>
        <w:rPr>
          <w:rStyle w:val="normaltextrun"/>
          <w:rFonts w:ascii="Tahoma" w:hAnsi="Tahoma" w:cs="Tahoma"/>
          <w:b w:val="0"/>
        </w:rPr>
      </w:pPr>
      <w:r w:rsidRPr="00CC7332">
        <w:rPr>
          <w:rFonts w:ascii="Tahoma" w:hAnsi="Tahoma" w:cs="Tahoma"/>
          <w:lang w:val="es-ES_tradnl"/>
        </w:rPr>
        <w:t>INFORMACIÓN</w:t>
      </w:r>
      <w:r w:rsidRPr="00CC7332">
        <w:rPr>
          <w:rFonts w:ascii="Tahoma" w:hAnsi="Tahoma" w:cs="Tahoma"/>
        </w:rPr>
        <w:t xml:space="preserve"> DEL PRODUCTO FORMULADO.</w:t>
      </w:r>
    </w:p>
    <w:p w14:paraId="68455243" w14:textId="70AC2292" w:rsidR="25F73950" w:rsidRDefault="00850518" w:rsidP="2A89BC1C">
      <w:pPr>
        <w:numPr>
          <w:ilvl w:val="0"/>
          <w:numId w:val="23"/>
        </w:numPr>
        <w:spacing w:after="160" w:line="259" w:lineRule="auto"/>
        <w:ind w:left="993" w:hanging="993"/>
        <w:jc w:val="left"/>
        <w:rPr>
          <w:rFonts w:ascii="Tahoma" w:eastAsia="Calibri" w:hAnsi="Tahoma" w:cs="Tahoma"/>
          <w:lang w:val="es-CR" w:eastAsia="en-US"/>
        </w:rPr>
      </w:pPr>
      <w:r>
        <w:rPr>
          <w:rFonts w:ascii="Tahoma" w:eastAsia="Calibri" w:hAnsi="Tahoma" w:cs="Tahoma"/>
          <w:b w:val="0"/>
          <w:lang w:val="es-CR" w:eastAsia="en-US"/>
        </w:rPr>
        <w:t>Descripción</w:t>
      </w:r>
      <w:r w:rsidR="25F73950" w:rsidRPr="2A89BC1C">
        <w:rPr>
          <w:rFonts w:ascii="Tahoma" w:eastAsia="Calibri" w:hAnsi="Tahoma" w:cs="Tahoma"/>
          <w:b w:val="0"/>
          <w:lang w:val="es-CR" w:eastAsia="en-US"/>
        </w:rPr>
        <w:t xml:space="preserve"> del producto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34"/>
        <w:gridCol w:w="4172"/>
      </w:tblGrid>
      <w:tr w:rsidR="2A89BC1C" w14:paraId="0D0C8A25" w14:textId="77777777" w:rsidTr="76540D53">
        <w:trPr>
          <w:trHeight w:val="30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1988BC48" w14:textId="15E95E13" w:rsidR="2A89BC1C" w:rsidRDefault="64C99E32" w:rsidP="3D093EA0">
            <w:pPr>
              <w:pStyle w:val="Ttulo"/>
              <w:spacing w:line="276" w:lineRule="auto"/>
              <w:ind w:left="630" w:hanging="630"/>
              <w:rPr>
                <w:rFonts w:ascii="Tahoma" w:eastAsia="Tahoma" w:hAnsi="Tahoma" w:cs="Tahoma"/>
                <w:color w:val="000000" w:themeColor="text1"/>
                <w:u w:val="none"/>
                <w:lang w:val="es-ES"/>
              </w:rPr>
            </w:pPr>
            <w:r w:rsidRPr="3D093EA0">
              <w:rPr>
                <w:rFonts w:ascii="Tahoma" w:eastAsia="Tahoma" w:hAnsi="Tahoma" w:cs="Tahoma"/>
                <w:color w:val="000000" w:themeColor="text1"/>
                <w:u w:val="none"/>
                <w:lang w:val="es-ES"/>
              </w:rPr>
              <w:t>Nombre del producto o marca comercial: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19F7F93D" w14:textId="7635302D" w:rsidR="2A89BC1C" w:rsidRDefault="00F90448" w:rsidP="3D093EA0">
            <w:pPr>
              <w:spacing w:line="276" w:lineRule="auto"/>
              <w:ind w:left="630" w:hanging="630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2A89BC1C" w14:paraId="3D199FE4" w14:textId="77777777" w:rsidTr="76540D53">
        <w:trPr>
          <w:trHeight w:val="33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2B9DA7B6" w14:textId="0CC78BA5" w:rsidR="2A89BC1C" w:rsidRDefault="26D2AFF6" w:rsidP="3D093EA0">
            <w:pPr>
              <w:spacing w:line="259" w:lineRule="auto"/>
              <w:ind w:left="283" w:hanging="283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3D093EA0">
              <w:rPr>
                <w:rFonts w:ascii="Tahoma" w:eastAsia="Tahoma" w:hAnsi="Tahoma" w:cs="Tahoma"/>
                <w:b w:val="0"/>
                <w:color w:val="000000" w:themeColor="text1"/>
              </w:rPr>
              <w:t>Clase del plaguicida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422DEB64" w14:textId="7186306C" w:rsidR="2A89BC1C" w:rsidRDefault="00F90448" w:rsidP="3D093EA0">
            <w:pPr>
              <w:spacing w:line="276" w:lineRule="auto"/>
              <w:ind w:left="0" w:firstLine="0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2A89BC1C" w14:paraId="3942FFEC" w14:textId="77777777" w:rsidTr="76540D53">
        <w:trPr>
          <w:trHeight w:val="30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5EA74399" w14:textId="62F2E8D2" w:rsidR="2A89BC1C" w:rsidRDefault="26D2AFF6" w:rsidP="3D093EA0">
            <w:pPr>
              <w:pStyle w:val="Lista"/>
              <w:spacing w:line="276" w:lineRule="auto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3D093EA0">
              <w:rPr>
                <w:rFonts w:ascii="Tahoma" w:eastAsia="Tahoma" w:hAnsi="Tahoma" w:cs="Tahoma"/>
                <w:b w:val="0"/>
                <w:color w:val="000000" w:themeColor="text1"/>
              </w:rPr>
              <w:t>Tipo de formulación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2B4720F4" w14:textId="43FC85A9" w:rsidR="2A89BC1C" w:rsidRDefault="00F90448" w:rsidP="00F90448">
            <w:pPr>
              <w:spacing w:line="276" w:lineRule="auto"/>
              <w:ind w:left="0" w:firstLine="0"/>
              <w:rPr>
                <w:rFonts w:ascii="Tahoma" w:eastAsia="Tahoma" w:hAnsi="Tahoma" w:cs="Tahoma"/>
                <w:b w:val="0"/>
                <w:color w:val="000000" w:themeColor="text1"/>
                <w:szCs w:val="22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2A89BC1C" w14:paraId="006EFD94" w14:textId="77777777" w:rsidTr="76540D53">
        <w:trPr>
          <w:trHeight w:val="30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742C1DFC" w14:textId="6319FAB2" w:rsidR="2A89BC1C" w:rsidRDefault="303A3853" w:rsidP="3D093EA0">
            <w:pPr>
              <w:spacing w:line="259" w:lineRule="auto"/>
              <w:ind w:left="0" w:firstLine="0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3D093EA0">
              <w:rPr>
                <w:rFonts w:ascii="Tahoma" w:eastAsia="Tahoma" w:hAnsi="Tahoma" w:cs="Tahoma"/>
                <w:b w:val="0"/>
                <w:color w:val="000000" w:themeColor="text1"/>
              </w:rPr>
              <w:t>Densidad del producto para producto con concentración m/v: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1A53E71D" w14:textId="49A089EC" w:rsidR="2A89BC1C" w:rsidRDefault="00F90448" w:rsidP="00F90448">
            <w:pPr>
              <w:spacing w:line="276" w:lineRule="auto"/>
              <w:ind w:left="0" w:firstLine="0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76540D53" w14:paraId="04FA1920" w14:textId="77777777" w:rsidTr="76540D53">
        <w:trPr>
          <w:trHeight w:val="30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5649C4BB" w14:textId="0A4CA18B" w:rsidR="76540D53" w:rsidRDefault="76540D53" w:rsidP="76540D53">
            <w:pPr>
              <w:spacing w:line="259" w:lineRule="auto"/>
              <w:ind w:left="0" w:firstLine="0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76540D53">
              <w:rPr>
                <w:rFonts w:ascii="Tahoma" w:eastAsia="Tahoma" w:hAnsi="Tahoma" w:cs="Tahoma"/>
                <w:b w:val="0"/>
                <w:color w:val="000000" w:themeColor="text1"/>
              </w:rPr>
              <w:t>Masa molecular g/mol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1341CCC0" w14:textId="4BFB8C39" w:rsidR="76540D53" w:rsidRDefault="76540D53" w:rsidP="76540D53">
            <w:pPr>
              <w:spacing w:line="276" w:lineRule="auto"/>
              <w:ind w:firstLine="0"/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</w:pPr>
          </w:p>
        </w:tc>
      </w:tr>
    </w:tbl>
    <w:p w14:paraId="1C890311" w14:textId="014081E2" w:rsidR="2A89BC1C" w:rsidRDefault="2A89BC1C" w:rsidP="2A89BC1C">
      <w:pPr>
        <w:spacing w:after="160" w:line="259" w:lineRule="auto"/>
        <w:jc w:val="left"/>
        <w:rPr>
          <w:rFonts w:ascii="Tahoma" w:eastAsia="Calibri" w:hAnsi="Tahoma" w:cs="Tahoma"/>
          <w:lang w:val="es-CR" w:eastAsia="en-US"/>
        </w:rPr>
      </w:pPr>
    </w:p>
    <w:p w14:paraId="1919263C" w14:textId="5D8FEDE8" w:rsidR="7C435ABA" w:rsidRDefault="7C435ABA" w:rsidP="3D093EA0">
      <w:pPr>
        <w:numPr>
          <w:ilvl w:val="0"/>
          <w:numId w:val="23"/>
        </w:numPr>
        <w:spacing w:after="160" w:line="259" w:lineRule="auto"/>
        <w:ind w:left="993" w:hanging="993"/>
        <w:jc w:val="left"/>
        <w:rPr>
          <w:rFonts w:ascii="Tahoma" w:eastAsia="Calibri" w:hAnsi="Tahoma" w:cs="Tahoma"/>
          <w:lang w:val="es-CR" w:eastAsia="en-US"/>
        </w:rPr>
      </w:pPr>
      <w:r w:rsidRPr="3D093EA0">
        <w:rPr>
          <w:rFonts w:ascii="Tahoma" w:eastAsia="Calibri" w:hAnsi="Tahoma" w:cs="Tahoma"/>
          <w:b w:val="0"/>
          <w:lang w:val="es-CR" w:eastAsia="en-US"/>
        </w:rPr>
        <w:t>Datos de composición del producto</w:t>
      </w:r>
    </w:p>
    <w:tbl>
      <w:tblPr>
        <w:tblStyle w:val="Tablaconcuadrcula3"/>
        <w:tblW w:w="10173" w:type="dxa"/>
        <w:tblLook w:val="04A0" w:firstRow="1" w:lastRow="0" w:firstColumn="1" w:lastColumn="0" w:noHBand="0" w:noVBand="1"/>
      </w:tblPr>
      <w:tblGrid>
        <w:gridCol w:w="6075"/>
        <w:gridCol w:w="4098"/>
      </w:tblGrid>
      <w:tr w:rsidR="00995E2E" w:rsidRPr="00911A59" w14:paraId="355A94C5" w14:textId="77777777" w:rsidTr="76540D53">
        <w:trPr>
          <w:trHeight w:val="300"/>
        </w:trPr>
        <w:tc>
          <w:tcPr>
            <w:tcW w:w="6075" w:type="dxa"/>
          </w:tcPr>
          <w:p w14:paraId="387E97DA" w14:textId="6070FD17" w:rsidR="00995E2E" w:rsidRPr="00773B1C" w:rsidRDefault="217D2A20" w:rsidP="3D093EA0">
            <w:pPr>
              <w:pStyle w:val="Normal1"/>
              <w:spacing w:line="276" w:lineRule="auto"/>
              <w:rPr>
                <w:rFonts w:ascii="Tahoma" w:hAnsi="Tahoma" w:cs="Tahoma"/>
              </w:rPr>
            </w:pPr>
            <w:r w:rsidRPr="3D093EA0">
              <w:rPr>
                <w:rFonts w:ascii="Tahoma" w:hAnsi="Tahoma" w:cs="Tahoma"/>
              </w:rPr>
              <w:t>Contenido nominal expresado en porcentaje m/m o m/v de ingrediente activo</w:t>
            </w:r>
          </w:p>
        </w:tc>
        <w:tc>
          <w:tcPr>
            <w:tcW w:w="4098" w:type="dxa"/>
          </w:tcPr>
          <w:p w14:paraId="6B945A56" w14:textId="2ED8014C" w:rsidR="00995E2E" w:rsidRPr="00F90448" w:rsidRDefault="00F90448" w:rsidP="2A89BC1C">
            <w:pPr>
              <w:pStyle w:val="listainfogral-F"/>
              <w:numPr>
                <w:ilvl w:val="1"/>
                <w:numId w:val="0"/>
              </w:numPr>
              <w:spacing w:line="276" w:lineRule="auto"/>
              <w:ind w:firstLine="180"/>
              <w:rPr>
                <w:rFonts w:ascii="Tahoma" w:hAnsi="Tahoma" w:cs="Tahoma"/>
              </w:rPr>
            </w:pPr>
            <w:r w:rsidRPr="00F90448">
              <w:rPr>
                <w:rFonts w:ascii="Tahoma" w:eastAsia="Calibri" w:hAnsi="Tahoma" w:cs="Tahoma"/>
                <w:highlight w:val="yellow"/>
              </w:rPr>
              <w:t>XXXX</w:t>
            </w:r>
          </w:p>
        </w:tc>
      </w:tr>
      <w:tr w:rsidR="00995E2E" w:rsidRPr="00911A59" w14:paraId="698738EE" w14:textId="77777777" w:rsidTr="76540D53">
        <w:trPr>
          <w:trHeight w:val="300"/>
        </w:trPr>
        <w:tc>
          <w:tcPr>
            <w:tcW w:w="6075" w:type="dxa"/>
          </w:tcPr>
          <w:p w14:paraId="6F0A2966" w14:textId="2A1D6919" w:rsidR="00995E2E" w:rsidRPr="00773B1C" w:rsidRDefault="6E8489BD" w:rsidP="3D093EA0">
            <w:pPr>
              <w:pStyle w:val="Normal1"/>
              <w:spacing w:line="276" w:lineRule="auto"/>
              <w:rPr>
                <w:rFonts w:ascii="Tahoma" w:hAnsi="Tahoma" w:cs="Tahoma"/>
              </w:rPr>
            </w:pPr>
            <w:r w:rsidRPr="3D093EA0">
              <w:rPr>
                <w:rFonts w:ascii="Tahoma" w:hAnsi="Tahoma" w:cs="Tahoma"/>
              </w:rPr>
              <w:t>Contenido nomi</w:t>
            </w:r>
            <w:r w:rsidR="429D239D" w:rsidRPr="3D093EA0">
              <w:rPr>
                <w:rFonts w:ascii="Tahoma" w:hAnsi="Tahoma" w:cs="Tahoma"/>
              </w:rPr>
              <w:t>n</w:t>
            </w:r>
            <w:r w:rsidRPr="3D093EA0">
              <w:rPr>
                <w:rFonts w:ascii="Tahoma" w:hAnsi="Tahoma" w:cs="Tahoma"/>
              </w:rPr>
              <w:t xml:space="preserve">al de cada </w:t>
            </w:r>
            <w:proofErr w:type="spellStart"/>
            <w:r w:rsidRPr="3D093EA0">
              <w:rPr>
                <w:rFonts w:ascii="Tahoma" w:hAnsi="Tahoma" w:cs="Tahoma"/>
              </w:rPr>
              <w:t>coformulante</w:t>
            </w:r>
            <w:proofErr w:type="spellEnd"/>
            <w:r w:rsidRPr="3D093EA0">
              <w:rPr>
                <w:rFonts w:ascii="Tahoma" w:hAnsi="Tahoma" w:cs="Tahoma"/>
              </w:rPr>
              <w:t xml:space="preserve"> de la formulación expresado en porcentaje m/m </w:t>
            </w:r>
            <w:proofErr w:type="spellStart"/>
            <w:r w:rsidRPr="3D093EA0">
              <w:rPr>
                <w:rFonts w:ascii="Tahoma" w:hAnsi="Tahoma" w:cs="Tahoma"/>
              </w:rPr>
              <w:t>ó</w:t>
            </w:r>
            <w:proofErr w:type="spellEnd"/>
            <w:r w:rsidRPr="3D093EA0">
              <w:rPr>
                <w:rFonts w:ascii="Tahoma" w:hAnsi="Tahoma" w:cs="Tahoma"/>
              </w:rPr>
              <w:t xml:space="preserve"> m/v</w:t>
            </w:r>
          </w:p>
        </w:tc>
        <w:tc>
          <w:tcPr>
            <w:tcW w:w="4098" w:type="dxa"/>
          </w:tcPr>
          <w:p w14:paraId="73E3141B" w14:textId="5EA8BF3E" w:rsidR="00995E2E" w:rsidRPr="00911A59" w:rsidRDefault="00F90448" w:rsidP="2A89BC1C">
            <w:pPr>
              <w:pStyle w:val="listainfogral-F"/>
              <w:numPr>
                <w:ilvl w:val="1"/>
                <w:numId w:val="0"/>
              </w:numPr>
              <w:spacing w:line="276" w:lineRule="auto"/>
              <w:ind w:firstLine="180"/>
              <w:rPr>
                <w:rFonts w:ascii="Tahoma" w:hAnsi="Tahoma" w:cs="Tahoma"/>
              </w:rPr>
            </w:pPr>
            <w:r w:rsidRPr="00F90448">
              <w:rPr>
                <w:rFonts w:ascii="Tahoma" w:eastAsia="Calibri" w:hAnsi="Tahoma" w:cs="Tahoma"/>
                <w:highlight w:val="yellow"/>
              </w:rPr>
              <w:t>XXXX</w:t>
            </w:r>
          </w:p>
        </w:tc>
      </w:tr>
    </w:tbl>
    <w:p w14:paraId="270FF791" w14:textId="223086A3" w:rsidR="2A89BC1C" w:rsidRDefault="2A89BC1C" w:rsidP="00845BAD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04052830" w14:textId="48F1688D" w:rsidR="00850518" w:rsidRDefault="00850518" w:rsidP="00850518">
      <w:pPr>
        <w:numPr>
          <w:ilvl w:val="0"/>
          <w:numId w:val="23"/>
        </w:numPr>
        <w:spacing w:after="160" w:line="259" w:lineRule="auto"/>
        <w:ind w:left="993" w:hanging="993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Patrón de uso agronómico a evaluar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1733"/>
        <w:gridCol w:w="1134"/>
        <w:gridCol w:w="1417"/>
        <w:gridCol w:w="1918"/>
        <w:gridCol w:w="1134"/>
        <w:gridCol w:w="1105"/>
      </w:tblGrid>
      <w:tr w:rsidR="00850518" w:rsidRPr="000E5362" w14:paraId="681FEFD5" w14:textId="5D8C5C38" w:rsidTr="00850518">
        <w:trPr>
          <w:trHeight w:val="681"/>
        </w:trPr>
        <w:tc>
          <w:tcPr>
            <w:tcW w:w="1523" w:type="dxa"/>
            <w:shd w:val="clear" w:color="auto" w:fill="D9D9D9"/>
            <w:vAlign w:val="center"/>
            <w:hideMark/>
          </w:tcPr>
          <w:p w14:paraId="537C5A80" w14:textId="43A2C63F" w:rsidR="00850518" w:rsidRPr="00753690" w:rsidRDefault="00850518" w:rsidP="001229C7">
            <w:pPr>
              <w:ind w:left="0" w:firstLine="0"/>
              <w:jc w:val="center"/>
              <w:rPr>
                <w:rFonts w:ascii="Tahoma" w:hAnsi="Tahoma" w:cs="Tahoma"/>
                <w:b w:val="0"/>
              </w:rPr>
            </w:pPr>
            <w:r w:rsidRPr="00753690">
              <w:rPr>
                <w:rFonts w:ascii="Tahoma" w:hAnsi="Tahoma" w:cs="Tahoma"/>
                <w:b w:val="0"/>
              </w:rPr>
              <w:t>Cultivo</w:t>
            </w:r>
          </w:p>
        </w:tc>
        <w:tc>
          <w:tcPr>
            <w:tcW w:w="1733" w:type="dxa"/>
            <w:shd w:val="clear" w:color="auto" w:fill="D9D9D9"/>
            <w:vAlign w:val="center"/>
            <w:hideMark/>
          </w:tcPr>
          <w:p w14:paraId="64A8BC83" w14:textId="569C2B9D" w:rsidR="00850518" w:rsidRPr="00753690" w:rsidRDefault="00850518" w:rsidP="001229C7">
            <w:pPr>
              <w:ind w:left="0" w:firstLine="0"/>
              <w:jc w:val="center"/>
              <w:rPr>
                <w:rFonts w:ascii="Tahoma" w:hAnsi="Tahoma" w:cs="Tahoma"/>
                <w:b w:val="0"/>
              </w:rPr>
            </w:pPr>
            <w:r w:rsidRPr="00753690">
              <w:rPr>
                <w:rFonts w:ascii="Tahoma" w:hAnsi="Tahoma" w:cs="Tahoma"/>
                <w:b w:val="0"/>
              </w:rPr>
              <w:t>Método de aplicación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3854C987" w14:textId="1C9E5762" w:rsidR="00850518" w:rsidRPr="00753690" w:rsidRDefault="00850518" w:rsidP="001229C7">
            <w:pPr>
              <w:ind w:left="0" w:firstLine="0"/>
              <w:jc w:val="center"/>
              <w:rPr>
                <w:rFonts w:ascii="Tahoma" w:hAnsi="Tahoma" w:cs="Tahoma"/>
                <w:b w:val="0"/>
              </w:rPr>
            </w:pPr>
            <w:r w:rsidRPr="00753690">
              <w:rPr>
                <w:rFonts w:ascii="Tahoma" w:hAnsi="Tahoma" w:cs="Tahoma"/>
                <w:b w:val="0"/>
              </w:rPr>
              <w:t>Dosis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27C41503" w14:textId="018B0520" w:rsidR="00850518" w:rsidRPr="00753690" w:rsidRDefault="00850518" w:rsidP="001229C7">
            <w:pPr>
              <w:ind w:left="0" w:firstLine="0"/>
              <w:jc w:val="center"/>
              <w:rPr>
                <w:rFonts w:ascii="Tahoma" w:hAnsi="Tahoma" w:cs="Tahoma"/>
                <w:b w:val="0"/>
              </w:rPr>
            </w:pPr>
            <w:r w:rsidRPr="00753690">
              <w:rPr>
                <w:rFonts w:ascii="Tahoma" w:hAnsi="Tahoma" w:cs="Tahoma"/>
                <w:b w:val="0"/>
              </w:rPr>
              <w:t>Número de aplicaciones</w:t>
            </w:r>
          </w:p>
        </w:tc>
        <w:tc>
          <w:tcPr>
            <w:tcW w:w="1918" w:type="dxa"/>
            <w:shd w:val="clear" w:color="auto" w:fill="D9D9D9"/>
            <w:vAlign w:val="center"/>
            <w:hideMark/>
          </w:tcPr>
          <w:p w14:paraId="2866ED2E" w14:textId="25812DE7" w:rsidR="00850518" w:rsidRPr="00753690" w:rsidRDefault="00850518" w:rsidP="001229C7">
            <w:pPr>
              <w:ind w:left="0" w:firstLine="0"/>
              <w:jc w:val="center"/>
              <w:rPr>
                <w:rFonts w:ascii="Tahoma" w:hAnsi="Tahoma" w:cs="Tahoma"/>
                <w:b w:val="0"/>
              </w:rPr>
            </w:pPr>
            <w:r w:rsidRPr="00753690">
              <w:rPr>
                <w:rFonts w:ascii="Tahoma" w:hAnsi="Tahoma" w:cs="Tahoma"/>
                <w:b w:val="0"/>
              </w:rPr>
              <w:t>Intervalo entre aplicaciones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14:paraId="0FA5D66E" w14:textId="6C4EA9EC" w:rsidR="00850518" w:rsidRPr="00753690" w:rsidRDefault="00850518" w:rsidP="001229C7">
            <w:pPr>
              <w:ind w:left="0" w:firstLine="0"/>
              <w:jc w:val="center"/>
              <w:rPr>
                <w:rFonts w:ascii="Tahoma" w:hAnsi="Tahoma" w:cs="Tahoma"/>
                <w:b w:val="0"/>
              </w:rPr>
            </w:pPr>
            <w:r w:rsidRPr="00753690">
              <w:rPr>
                <w:rFonts w:ascii="Tahoma" w:hAnsi="Tahoma" w:cs="Tahoma"/>
                <w:b w:val="0"/>
              </w:rPr>
              <w:t>Ciclos por año</w:t>
            </w:r>
          </w:p>
        </w:tc>
        <w:tc>
          <w:tcPr>
            <w:tcW w:w="1105" w:type="dxa"/>
            <w:shd w:val="clear" w:color="auto" w:fill="D9D9D9"/>
          </w:tcPr>
          <w:p w14:paraId="6CBABE09" w14:textId="4AC70677" w:rsidR="00850518" w:rsidRPr="00753690" w:rsidRDefault="00850518" w:rsidP="001229C7">
            <w:pPr>
              <w:ind w:left="0" w:firstLine="0"/>
              <w:jc w:val="center"/>
              <w:rPr>
                <w:rFonts w:ascii="Tahoma" w:hAnsi="Tahoma" w:cs="Tahoma"/>
                <w:b w:val="0"/>
              </w:rPr>
            </w:pPr>
            <w:r w:rsidRPr="00753690">
              <w:rPr>
                <w:rFonts w:ascii="Tahoma" w:hAnsi="Tahoma" w:cs="Tahoma"/>
                <w:b w:val="0"/>
              </w:rPr>
              <w:t>Tasa de aplicación anual</w:t>
            </w:r>
          </w:p>
        </w:tc>
      </w:tr>
      <w:tr w:rsidR="00850518" w:rsidRPr="00F90448" w14:paraId="0584440F" w14:textId="53195C79" w:rsidTr="00F90448">
        <w:trPr>
          <w:trHeight w:val="327"/>
        </w:trPr>
        <w:tc>
          <w:tcPr>
            <w:tcW w:w="1523" w:type="dxa"/>
            <w:shd w:val="clear" w:color="auto" w:fill="auto"/>
            <w:vAlign w:val="center"/>
          </w:tcPr>
          <w:p w14:paraId="1D74D014" w14:textId="0ABDA7F6" w:rsidR="00850518" w:rsidRPr="00F90448" w:rsidRDefault="00F90448" w:rsidP="001229C7">
            <w:pPr>
              <w:ind w:left="0" w:firstLine="0"/>
              <w:jc w:val="center"/>
              <w:rPr>
                <w:rFonts w:ascii="Tahoma" w:eastAsia="Calibri" w:hAnsi="Tahoma" w:cs="Tahoma"/>
                <w:b w:val="0"/>
                <w:bCs/>
                <w:sz w:val="20"/>
                <w:szCs w:val="22"/>
                <w:lang w:val="es-CR" w:eastAsia="en-US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55F4105" w14:textId="28E13434" w:rsidR="00850518" w:rsidRPr="00F90448" w:rsidRDefault="00F90448" w:rsidP="001229C7">
            <w:pPr>
              <w:ind w:left="0" w:firstLine="0"/>
              <w:jc w:val="center"/>
              <w:rPr>
                <w:rFonts w:ascii="Tahoma" w:eastAsia="Calibri" w:hAnsi="Tahoma" w:cs="Tahoma"/>
                <w:b w:val="0"/>
                <w:bCs/>
                <w:sz w:val="20"/>
                <w:szCs w:val="22"/>
                <w:lang w:val="es-CR" w:eastAsia="en-US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E27AB" w14:textId="629C6C54" w:rsidR="00850518" w:rsidRPr="00F90448" w:rsidRDefault="00F90448" w:rsidP="001229C7">
            <w:pPr>
              <w:ind w:left="0" w:firstLine="0"/>
              <w:jc w:val="center"/>
              <w:rPr>
                <w:rFonts w:ascii="Tahoma" w:eastAsia="Calibri" w:hAnsi="Tahoma" w:cs="Tahoma"/>
                <w:b w:val="0"/>
                <w:bCs/>
                <w:sz w:val="20"/>
                <w:szCs w:val="22"/>
                <w:lang w:val="es-CR" w:eastAsia="en-US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54B692" w14:textId="25F4D09F" w:rsidR="00850518" w:rsidRPr="00F90448" w:rsidRDefault="00F90448" w:rsidP="001229C7">
            <w:pPr>
              <w:ind w:left="0" w:firstLine="0"/>
              <w:jc w:val="center"/>
              <w:rPr>
                <w:rFonts w:ascii="Tahoma" w:eastAsia="Calibri" w:hAnsi="Tahoma" w:cs="Tahoma"/>
                <w:b w:val="0"/>
                <w:bCs/>
                <w:sz w:val="20"/>
                <w:szCs w:val="22"/>
                <w:lang w:val="es-CR" w:eastAsia="en-US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BECC4A6" w14:textId="3BF43223" w:rsidR="00850518" w:rsidRPr="00F90448" w:rsidRDefault="00F90448" w:rsidP="001229C7">
            <w:pPr>
              <w:ind w:left="0" w:firstLine="0"/>
              <w:jc w:val="center"/>
              <w:rPr>
                <w:rFonts w:ascii="Tahoma" w:eastAsia="Calibri" w:hAnsi="Tahoma" w:cs="Tahoma"/>
                <w:b w:val="0"/>
                <w:bCs/>
                <w:sz w:val="20"/>
                <w:szCs w:val="22"/>
                <w:lang w:val="es-CR" w:eastAsia="en-US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0E453" w14:textId="22344268" w:rsidR="00850518" w:rsidRPr="00F90448" w:rsidRDefault="00F90448" w:rsidP="001229C7">
            <w:pPr>
              <w:ind w:left="0" w:firstLine="0"/>
              <w:jc w:val="center"/>
              <w:rPr>
                <w:rFonts w:ascii="Tahoma" w:eastAsia="Calibri" w:hAnsi="Tahoma" w:cs="Tahoma"/>
                <w:b w:val="0"/>
                <w:bCs/>
                <w:sz w:val="20"/>
                <w:szCs w:val="22"/>
                <w:lang w:val="es-CR" w:eastAsia="en-US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105" w:type="dxa"/>
          </w:tcPr>
          <w:p w14:paraId="0EFD7BE1" w14:textId="21F67FBD" w:rsidR="00850518" w:rsidRPr="00F90448" w:rsidRDefault="00F90448" w:rsidP="001229C7">
            <w:pPr>
              <w:ind w:left="0" w:firstLine="0"/>
              <w:jc w:val="center"/>
              <w:rPr>
                <w:rFonts w:ascii="Tahoma" w:eastAsia="Calibri" w:hAnsi="Tahoma" w:cs="Tahoma"/>
                <w:b w:val="0"/>
                <w:bCs/>
                <w:sz w:val="20"/>
                <w:szCs w:val="22"/>
                <w:lang w:val="es-CR" w:eastAsia="en-US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</w:tbl>
    <w:p w14:paraId="5FAD5D9B" w14:textId="77777777" w:rsidR="00850518" w:rsidRDefault="00850518" w:rsidP="00845BAD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585A2712" w14:textId="4289E989" w:rsidR="1907E0E2" w:rsidRDefault="1907E0E2" w:rsidP="7B6D3EBC">
      <w:pPr>
        <w:pStyle w:val="Prrafodelista"/>
        <w:numPr>
          <w:ilvl w:val="0"/>
          <w:numId w:val="22"/>
        </w:numPr>
        <w:spacing w:line="276" w:lineRule="auto"/>
        <w:ind w:left="709"/>
        <w:rPr>
          <w:rFonts w:ascii="Tahoma" w:hAnsi="Tahoma" w:cs="Tahoma"/>
        </w:rPr>
      </w:pPr>
      <w:r w:rsidRPr="7B6D3EBC">
        <w:rPr>
          <w:rFonts w:ascii="Tahoma" w:hAnsi="Tahoma" w:cs="Tahoma"/>
        </w:rPr>
        <w:t>DATOS ECOTOXICOLÓGICOS Y DE DESTINO AMBIENTAL DEL IAGT</w:t>
      </w:r>
      <w:r w:rsidR="00B53C53" w:rsidRPr="7B6D3EBC">
        <w:rPr>
          <w:rFonts w:ascii="Tahoma" w:hAnsi="Tahoma" w:cs="Tahoma"/>
        </w:rPr>
        <w:t xml:space="preserve"> </w:t>
      </w:r>
    </w:p>
    <w:p w14:paraId="22E73BC3" w14:textId="3F68F370" w:rsidR="2A89BC1C" w:rsidRDefault="2A89BC1C" w:rsidP="00845BAD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7D6F6961" w14:textId="7138A961" w:rsidR="00850518" w:rsidRDefault="00850518" w:rsidP="00850518">
      <w:pPr>
        <w:numPr>
          <w:ilvl w:val="0"/>
          <w:numId w:val="23"/>
        </w:numPr>
        <w:spacing w:after="160" w:line="259" w:lineRule="auto"/>
        <w:ind w:left="993" w:hanging="993"/>
        <w:jc w:val="left"/>
        <w:rPr>
          <w:rFonts w:ascii="Tahoma" w:hAnsi="Tahoma" w:cs="Tahoma"/>
          <w:b w:val="0"/>
        </w:rPr>
      </w:pPr>
      <w:r w:rsidRPr="00850518">
        <w:rPr>
          <w:rFonts w:ascii="Tahoma" w:hAnsi="Tahoma" w:cs="Tahoma"/>
          <w:b w:val="0"/>
        </w:rPr>
        <w:t xml:space="preserve">Descripción del </w:t>
      </w:r>
      <w:r>
        <w:rPr>
          <w:rFonts w:ascii="Tahoma" w:hAnsi="Tahoma" w:cs="Tahoma"/>
          <w:b w:val="0"/>
        </w:rPr>
        <w:t>ingrediente activo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34"/>
        <w:gridCol w:w="4172"/>
      </w:tblGrid>
      <w:tr w:rsidR="00850518" w14:paraId="2E925B74" w14:textId="77777777" w:rsidTr="001229C7">
        <w:trPr>
          <w:trHeight w:val="33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1C931C98" w14:textId="3D845E75" w:rsidR="00850518" w:rsidRDefault="00850518" w:rsidP="001229C7">
            <w:pPr>
              <w:pStyle w:val="Ttulo"/>
              <w:spacing w:line="276" w:lineRule="auto"/>
              <w:rPr>
                <w:rFonts w:ascii="Tahoma" w:eastAsia="Tahoma" w:hAnsi="Tahoma" w:cs="Tahoma"/>
                <w:color w:val="000000" w:themeColor="text1"/>
                <w:u w:val="none"/>
                <w:lang w:val="es-ES"/>
              </w:rPr>
            </w:pPr>
            <w:r w:rsidRPr="3D093EA0">
              <w:rPr>
                <w:rFonts w:ascii="Tahoma" w:eastAsia="Tahoma" w:hAnsi="Tahoma" w:cs="Tahoma"/>
                <w:color w:val="000000" w:themeColor="text1"/>
                <w:u w:val="none"/>
                <w:lang w:val="es-ES"/>
              </w:rPr>
              <w:t xml:space="preserve">Número CAS del </w:t>
            </w:r>
            <w:r w:rsidR="008B5137">
              <w:rPr>
                <w:rFonts w:ascii="Tahoma" w:eastAsia="Tahoma" w:hAnsi="Tahoma" w:cs="Tahoma"/>
                <w:color w:val="000000" w:themeColor="text1"/>
                <w:u w:val="none"/>
                <w:lang w:val="es-ES"/>
              </w:rPr>
              <w:t>IAGT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52BCC304" w14:textId="00241158" w:rsidR="00850518" w:rsidRPr="00F90448" w:rsidRDefault="00F90448" w:rsidP="001229C7">
            <w:pPr>
              <w:spacing w:line="276" w:lineRule="auto"/>
              <w:rPr>
                <w:rFonts w:ascii="Tahoma" w:eastAsia="Tahoma" w:hAnsi="Tahoma" w:cs="Tahoma"/>
                <w:b w:val="0"/>
                <w:bCs/>
                <w:color w:val="000000" w:themeColor="text1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850518" w14:paraId="3C280580" w14:textId="77777777" w:rsidTr="001229C7">
        <w:trPr>
          <w:trHeight w:val="33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3FCB334D" w14:textId="45F1798B" w:rsidR="00850518" w:rsidRDefault="00850518" w:rsidP="001229C7">
            <w:pPr>
              <w:pStyle w:val="Ttulo"/>
              <w:spacing w:line="276" w:lineRule="auto"/>
              <w:ind w:left="270" w:hanging="270"/>
              <w:rPr>
                <w:rFonts w:ascii="Tahoma" w:eastAsia="Tahoma" w:hAnsi="Tahoma" w:cs="Tahoma"/>
                <w:color w:val="000000" w:themeColor="text1"/>
                <w:u w:val="none"/>
              </w:rPr>
            </w:pPr>
            <w:r w:rsidRPr="3D093EA0">
              <w:rPr>
                <w:rFonts w:ascii="Tahoma" w:eastAsia="Tahoma" w:hAnsi="Tahoma" w:cs="Tahoma"/>
                <w:color w:val="000000" w:themeColor="text1"/>
                <w:u w:val="none"/>
              </w:rPr>
              <w:t>Nombre de</w:t>
            </w:r>
            <w:r>
              <w:rPr>
                <w:rFonts w:ascii="Tahoma" w:eastAsia="Tahoma" w:hAnsi="Tahoma" w:cs="Tahoma"/>
                <w:color w:val="000000" w:themeColor="text1"/>
                <w:u w:val="none"/>
              </w:rPr>
              <w:t>l</w:t>
            </w:r>
            <w:r w:rsidRPr="3D093EA0">
              <w:rPr>
                <w:rFonts w:ascii="Tahoma" w:eastAsia="Tahoma" w:hAnsi="Tahoma" w:cs="Tahoma"/>
                <w:color w:val="000000" w:themeColor="text1"/>
                <w:u w:val="none"/>
              </w:rPr>
              <w:t xml:space="preserve"> </w:t>
            </w:r>
            <w:r w:rsidR="008B5137">
              <w:rPr>
                <w:rFonts w:ascii="Tahoma" w:eastAsia="Tahoma" w:hAnsi="Tahoma" w:cs="Tahoma"/>
                <w:color w:val="000000" w:themeColor="text1"/>
                <w:u w:val="none"/>
                <w:lang w:val="es-ES"/>
              </w:rPr>
              <w:t>IAGT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717BF9B8" w14:textId="1056736E" w:rsidR="00850518" w:rsidRDefault="00F90448" w:rsidP="001229C7">
            <w:pPr>
              <w:spacing w:line="276" w:lineRule="auto"/>
              <w:ind w:left="360" w:firstLine="0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850518" w14:paraId="402C0ED0" w14:textId="77777777" w:rsidTr="001229C7">
        <w:trPr>
          <w:trHeight w:val="33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21AF6A27" w14:textId="6F3C1EB8" w:rsidR="00850518" w:rsidRDefault="008B5137" w:rsidP="001229C7">
            <w:pPr>
              <w:spacing w:line="259" w:lineRule="auto"/>
              <w:ind w:left="0" w:firstLine="0"/>
              <w:rPr>
                <w:rFonts w:ascii="Tahoma" w:eastAsia="Tahoma" w:hAnsi="Tahoma" w:cs="Tahoma"/>
                <w:b w:val="0"/>
                <w:color w:val="000000" w:themeColor="text1"/>
              </w:rPr>
            </w:pPr>
            <w:r>
              <w:rPr>
                <w:rFonts w:ascii="Tahoma" w:eastAsia="Tahoma" w:hAnsi="Tahoma" w:cs="Tahoma"/>
                <w:b w:val="0"/>
                <w:color w:val="000000" w:themeColor="text1"/>
              </w:rPr>
              <w:t xml:space="preserve">Pureza </w:t>
            </w:r>
            <w:r w:rsidR="00850518" w:rsidRPr="3D093EA0">
              <w:rPr>
                <w:rFonts w:ascii="Tahoma" w:eastAsia="Tahoma" w:hAnsi="Tahoma" w:cs="Tahoma"/>
                <w:b w:val="0"/>
                <w:color w:val="000000" w:themeColor="text1"/>
              </w:rPr>
              <w:t xml:space="preserve">mínima del </w:t>
            </w:r>
            <w:r w:rsidRPr="008B5137">
              <w:rPr>
                <w:rFonts w:ascii="Tahoma" w:eastAsia="Tahoma" w:hAnsi="Tahoma" w:cs="Tahoma"/>
                <w:b w:val="0"/>
                <w:bCs/>
                <w:color w:val="000000" w:themeColor="text1"/>
              </w:rPr>
              <w:t>IAGT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61882CD0" w14:textId="5F96F59C" w:rsidR="00850518" w:rsidRDefault="00F90448" w:rsidP="001229C7">
            <w:pPr>
              <w:spacing w:line="276" w:lineRule="auto"/>
              <w:rPr>
                <w:rFonts w:ascii="Tahoma" w:eastAsia="Tahoma" w:hAnsi="Tahoma" w:cs="Tahoma"/>
                <w:b w:val="0"/>
                <w:color w:val="000000" w:themeColor="text1"/>
                <w:szCs w:val="22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850518" w14:paraId="4262CEE8" w14:textId="77777777" w:rsidTr="001229C7">
        <w:trPr>
          <w:trHeight w:val="330"/>
        </w:trPr>
        <w:tc>
          <w:tcPr>
            <w:tcW w:w="6034" w:type="dxa"/>
            <w:tcMar>
              <w:left w:w="105" w:type="dxa"/>
              <w:right w:w="105" w:type="dxa"/>
            </w:tcMar>
          </w:tcPr>
          <w:p w14:paraId="754126F0" w14:textId="09035AF8" w:rsidR="00850518" w:rsidRDefault="00850518" w:rsidP="001229C7">
            <w:pPr>
              <w:spacing w:line="259" w:lineRule="auto"/>
              <w:ind w:left="0" w:firstLine="0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3D093EA0">
              <w:rPr>
                <w:rFonts w:ascii="Tahoma" w:eastAsia="Tahoma" w:hAnsi="Tahoma" w:cs="Tahoma"/>
                <w:b w:val="0"/>
                <w:color w:val="000000" w:themeColor="text1"/>
              </w:rPr>
              <w:t xml:space="preserve">Número de registro del </w:t>
            </w:r>
            <w:r w:rsidR="008B5137" w:rsidRPr="008B5137">
              <w:rPr>
                <w:rFonts w:ascii="Tahoma" w:eastAsia="Tahoma" w:hAnsi="Tahoma" w:cs="Tahoma"/>
                <w:b w:val="0"/>
                <w:color w:val="000000" w:themeColor="text1"/>
              </w:rPr>
              <w:t>IAGT</w:t>
            </w:r>
          </w:p>
        </w:tc>
        <w:tc>
          <w:tcPr>
            <w:tcW w:w="4172" w:type="dxa"/>
            <w:tcMar>
              <w:left w:w="105" w:type="dxa"/>
              <w:right w:w="105" w:type="dxa"/>
            </w:tcMar>
          </w:tcPr>
          <w:p w14:paraId="5F7FBC2C" w14:textId="3D5959C8" w:rsidR="00850518" w:rsidRDefault="00F90448" w:rsidP="001229C7">
            <w:pPr>
              <w:spacing w:line="276" w:lineRule="auto"/>
              <w:rPr>
                <w:rFonts w:ascii="Tahoma" w:eastAsia="Tahoma" w:hAnsi="Tahoma" w:cs="Tahoma"/>
                <w:b w:val="0"/>
                <w:color w:val="000000" w:themeColor="text1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</w:tbl>
    <w:p w14:paraId="58909327" w14:textId="77777777" w:rsidR="00850518" w:rsidRDefault="00850518" w:rsidP="00845BAD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12D960EE" w14:textId="7641AADA" w:rsidR="00977DCC" w:rsidRDefault="789CD2D2" w:rsidP="00185C63">
      <w:pPr>
        <w:numPr>
          <w:ilvl w:val="0"/>
          <w:numId w:val="23"/>
        </w:numPr>
        <w:spacing w:after="160" w:line="259" w:lineRule="auto"/>
        <w:ind w:left="1276" w:hanging="1276"/>
        <w:rPr>
          <w:rFonts w:ascii="Tahoma" w:hAnsi="Tahoma" w:cs="Tahoma"/>
          <w:b w:val="0"/>
        </w:rPr>
      </w:pPr>
      <w:r w:rsidRPr="6E9B5826">
        <w:rPr>
          <w:rFonts w:ascii="Tahoma" w:hAnsi="Tahoma" w:cs="Tahoma"/>
          <w:b w:val="0"/>
        </w:rPr>
        <w:t xml:space="preserve">Datos </w:t>
      </w:r>
      <w:proofErr w:type="spellStart"/>
      <w:r w:rsidR="008B5137">
        <w:rPr>
          <w:rFonts w:ascii="Tahoma" w:hAnsi="Tahoma" w:cs="Tahoma"/>
          <w:b w:val="0"/>
        </w:rPr>
        <w:t>e</w:t>
      </w:r>
      <w:r w:rsidRPr="6E9B5826">
        <w:rPr>
          <w:rFonts w:ascii="Tahoma" w:hAnsi="Tahoma" w:cs="Tahoma"/>
          <w:b w:val="0"/>
        </w:rPr>
        <w:t>cotoxicológicos</w:t>
      </w:r>
      <w:proofErr w:type="spellEnd"/>
      <w:r w:rsidR="008B5137">
        <w:rPr>
          <w:rFonts w:ascii="Tahoma" w:hAnsi="Tahoma" w:cs="Tahoma"/>
          <w:b w:val="0"/>
        </w:rPr>
        <w:t xml:space="preserve"> del IAGT</w:t>
      </w:r>
      <w:r w:rsidR="65EA3E67" w:rsidRPr="6E9B5826">
        <w:rPr>
          <w:rFonts w:ascii="Tahoma" w:hAnsi="Tahoma" w:cs="Tahoma"/>
          <w:b w:val="0"/>
        </w:rPr>
        <w:t xml:space="preserve"> (</w:t>
      </w:r>
      <w:r w:rsidR="001839EA">
        <w:rPr>
          <w:rFonts w:ascii="Tahoma" w:hAnsi="Tahoma" w:cs="Tahoma"/>
          <w:b w:val="0"/>
        </w:rPr>
        <w:t>c</w:t>
      </w:r>
      <w:r w:rsidRPr="6E9B5826">
        <w:rPr>
          <w:rFonts w:ascii="Tahoma" w:hAnsi="Tahoma" w:cs="Tahoma"/>
          <w:b w:val="0"/>
        </w:rPr>
        <w:t xml:space="preserve">on base en la información que consta en el </w:t>
      </w:r>
      <w:r w:rsidR="4D61997D" w:rsidRPr="6E9B5826">
        <w:rPr>
          <w:rFonts w:ascii="Tahoma" w:hAnsi="Tahoma" w:cs="Tahoma"/>
          <w:b w:val="0"/>
        </w:rPr>
        <w:t xml:space="preserve">expediente de registro </w:t>
      </w:r>
      <w:r w:rsidR="4D61997D" w:rsidRPr="008B5137">
        <w:rPr>
          <w:rFonts w:ascii="Tahoma" w:hAnsi="Tahoma" w:cs="Tahoma"/>
          <w:b w:val="0"/>
          <w:bCs/>
        </w:rPr>
        <w:t>(</w:t>
      </w:r>
      <w:r w:rsidR="4D61997D" w:rsidRPr="00F90448">
        <w:rPr>
          <w:rFonts w:ascii="Tahoma" w:hAnsi="Tahoma" w:cs="Tahoma"/>
          <w:b w:val="0"/>
          <w:bCs/>
          <w:highlight w:val="yellow"/>
        </w:rPr>
        <w:t>#</w:t>
      </w:r>
      <w:r w:rsidR="4D61997D" w:rsidRPr="008B5137">
        <w:rPr>
          <w:rFonts w:ascii="Tahoma" w:hAnsi="Tahoma" w:cs="Tahoma"/>
          <w:b w:val="0"/>
          <w:bCs/>
        </w:rPr>
        <w:t xml:space="preserve"> registro)</w:t>
      </w:r>
      <w:r w:rsidR="632C9AA2" w:rsidRPr="6E9B5826">
        <w:rPr>
          <w:rFonts w:ascii="Tahoma" w:eastAsia="Calibri" w:hAnsi="Tahoma" w:cs="Tahoma"/>
          <w:b w:val="0"/>
          <w:lang w:val="es-CR" w:eastAsia="en-US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30"/>
        <w:gridCol w:w="3428"/>
        <w:gridCol w:w="3306"/>
      </w:tblGrid>
      <w:tr w:rsidR="008B5137" w14:paraId="25DAA7A6" w14:textId="77777777" w:rsidTr="76540D53">
        <w:trPr>
          <w:trHeight w:val="300"/>
        </w:trPr>
        <w:tc>
          <w:tcPr>
            <w:tcW w:w="1621" w:type="pct"/>
            <w:vMerge w:val="restart"/>
            <w:shd w:val="clear" w:color="auto" w:fill="BFBFBF" w:themeFill="background1" w:themeFillShade="BF"/>
          </w:tcPr>
          <w:p w14:paraId="2D05F4B1" w14:textId="3DA01EEB" w:rsidR="008B5137" w:rsidRDefault="008B5137" w:rsidP="3D093EA0">
            <w:pPr>
              <w:jc w:val="center"/>
              <w:rPr>
                <w:rFonts w:ascii="Tahoma" w:hAnsi="Tahoma" w:cs="Tahoma"/>
              </w:rPr>
            </w:pPr>
          </w:p>
          <w:p w14:paraId="386857F0" w14:textId="01F7ED5F" w:rsidR="008B5137" w:rsidRDefault="008B5137" w:rsidP="3D093EA0">
            <w:pPr>
              <w:jc w:val="center"/>
              <w:rPr>
                <w:rFonts w:ascii="Tahoma" w:hAnsi="Tahoma" w:cs="Tahoma"/>
              </w:rPr>
            </w:pPr>
            <w:r w:rsidRPr="3D093EA0">
              <w:rPr>
                <w:rFonts w:ascii="Tahoma" w:hAnsi="Tahoma" w:cs="Tahoma"/>
              </w:rPr>
              <w:t>Estudios</w:t>
            </w:r>
          </w:p>
        </w:tc>
        <w:tc>
          <w:tcPr>
            <w:tcW w:w="3379" w:type="pct"/>
            <w:gridSpan w:val="2"/>
            <w:shd w:val="clear" w:color="auto" w:fill="BFBFBF" w:themeFill="background1" w:themeFillShade="BF"/>
          </w:tcPr>
          <w:p w14:paraId="160264FC" w14:textId="726E2993" w:rsidR="008B5137" w:rsidRDefault="008B5137" w:rsidP="3D093EA0">
            <w:pPr>
              <w:jc w:val="center"/>
              <w:rPr>
                <w:rFonts w:ascii="Tahoma" w:hAnsi="Tahoma" w:cs="Tahoma"/>
              </w:rPr>
            </w:pPr>
            <w:r w:rsidRPr="6E9B5826">
              <w:rPr>
                <w:rFonts w:ascii="Tahoma" w:hAnsi="Tahoma" w:cs="Tahoma"/>
              </w:rPr>
              <w:t>Datos de toxicidad del IAGT</w:t>
            </w:r>
          </w:p>
        </w:tc>
      </w:tr>
      <w:tr w:rsidR="008B5137" w14:paraId="00D88B95" w14:textId="77777777" w:rsidTr="76540D53">
        <w:trPr>
          <w:trHeight w:val="300"/>
        </w:trPr>
        <w:tc>
          <w:tcPr>
            <w:tcW w:w="1621" w:type="pct"/>
            <w:vMerge/>
          </w:tcPr>
          <w:p w14:paraId="505E5CC0" w14:textId="77777777" w:rsidR="008B5137" w:rsidRDefault="008B5137" w:rsidP="005D0BDC"/>
        </w:tc>
        <w:tc>
          <w:tcPr>
            <w:tcW w:w="1720" w:type="pct"/>
            <w:shd w:val="clear" w:color="auto" w:fill="BFBFBF" w:themeFill="background1" w:themeFillShade="BF"/>
          </w:tcPr>
          <w:p w14:paraId="6D122461" w14:textId="30C526FD" w:rsidR="008B5137" w:rsidRDefault="008B5137" w:rsidP="00C65F0B">
            <w:pPr>
              <w:ind w:left="360" w:firstLine="0"/>
              <w:jc w:val="center"/>
              <w:rPr>
                <w:rFonts w:ascii="Tahoma" w:hAnsi="Tahoma" w:cs="Tahoma"/>
              </w:rPr>
            </w:pPr>
            <w:r w:rsidRPr="6E9B5826">
              <w:rPr>
                <w:rFonts w:ascii="Tahoma" w:hAnsi="Tahoma" w:cs="Tahoma"/>
              </w:rPr>
              <w:t>Expediente de registro</w:t>
            </w:r>
          </w:p>
          <w:p w14:paraId="4F191C99" w14:textId="6F516A1C" w:rsidR="008B5137" w:rsidRDefault="008B5137" w:rsidP="008B5137">
            <w:pPr>
              <w:ind w:left="360"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Dato (tiempo y especie)</w:t>
            </w:r>
          </w:p>
        </w:tc>
        <w:tc>
          <w:tcPr>
            <w:tcW w:w="1659" w:type="pct"/>
            <w:shd w:val="clear" w:color="auto" w:fill="BFBFBF" w:themeFill="background1" w:themeFillShade="BF"/>
          </w:tcPr>
          <w:p w14:paraId="091F826B" w14:textId="167582D7" w:rsidR="008B5137" w:rsidRDefault="008B5137" w:rsidP="00C65F0B">
            <w:pPr>
              <w:ind w:left="0" w:firstLine="0"/>
              <w:jc w:val="center"/>
              <w:rPr>
                <w:rFonts w:ascii="Tahoma" w:hAnsi="Tahoma" w:cs="Tahoma"/>
              </w:rPr>
            </w:pPr>
            <w:r w:rsidRPr="6E9B5826">
              <w:rPr>
                <w:rFonts w:ascii="Tahoma" w:hAnsi="Tahoma" w:cs="Tahoma"/>
              </w:rPr>
              <w:lastRenderedPageBreak/>
              <w:t>ERA presentada</w:t>
            </w:r>
            <w:r>
              <w:rPr>
                <w:rFonts w:ascii="Tahoma" w:hAnsi="Tahoma" w:cs="Tahoma"/>
              </w:rPr>
              <w:t>*</w:t>
            </w:r>
          </w:p>
          <w:p w14:paraId="116AF42C" w14:textId="2160A76A" w:rsidR="008B5137" w:rsidRDefault="008B5137" w:rsidP="008B5137">
            <w:pPr>
              <w:ind w:left="0" w:firstLine="0"/>
              <w:jc w:val="center"/>
              <w:rPr>
                <w:rFonts w:ascii="Tahoma" w:hAnsi="Tahoma" w:cs="Tahoma"/>
              </w:rPr>
            </w:pPr>
            <w:r w:rsidRPr="4A267519">
              <w:rPr>
                <w:rFonts w:ascii="Tahoma" w:hAnsi="Tahoma" w:cs="Tahoma"/>
              </w:rPr>
              <w:lastRenderedPageBreak/>
              <w:t>Dato</w:t>
            </w:r>
            <w:r>
              <w:rPr>
                <w:rFonts w:ascii="Tahoma" w:hAnsi="Tahoma" w:cs="Tahoma"/>
              </w:rPr>
              <w:t xml:space="preserve"> </w:t>
            </w:r>
            <w:r w:rsidRPr="4A267519">
              <w:rPr>
                <w:rFonts w:ascii="Tahoma" w:hAnsi="Tahoma" w:cs="Tahoma"/>
              </w:rPr>
              <w:t>(tiempo y especie)</w:t>
            </w:r>
          </w:p>
        </w:tc>
      </w:tr>
      <w:tr w:rsidR="008B5137" w14:paraId="58A848C7" w14:textId="77777777" w:rsidTr="76540D53">
        <w:trPr>
          <w:trHeight w:val="944"/>
        </w:trPr>
        <w:tc>
          <w:tcPr>
            <w:tcW w:w="1621" w:type="pct"/>
          </w:tcPr>
          <w:p w14:paraId="0E6F7EBE" w14:textId="0F06E9E3" w:rsidR="008B5137" w:rsidRPr="008B5137" w:rsidRDefault="008B5137" w:rsidP="6E9B5826">
            <w:pPr>
              <w:ind w:left="0" w:firstLine="0"/>
              <w:jc w:val="left"/>
              <w:rPr>
                <w:rFonts w:ascii="Tahoma" w:eastAsia="Tahoma" w:hAnsi="Tahoma" w:cs="Tahoma"/>
                <w:bCs/>
                <w:szCs w:val="22"/>
                <w:vertAlign w:val="superscript"/>
              </w:rPr>
            </w:pPr>
            <w:r w:rsidRPr="3D093EA0">
              <w:rPr>
                <w:rFonts w:ascii="Tahoma" w:hAnsi="Tahoma" w:cs="Tahoma"/>
                <w:b w:val="0"/>
              </w:rPr>
              <w:lastRenderedPageBreak/>
              <w:t xml:space="preserve">Toxicidad oral aguda para aves </w:t>
            </w:r>
          </w:p>
        </w:tc>
        <w:tc>
          <w:tcPr>
            <w:tcW w:w="1720" w:type="pct"/>
          </w:tcPr>
          <w:p w14:paraId="0EAA373C" w14:textId="59A3CE36" w:rsidR="008B5137" w:rsidRDefault="76540D53" w:rsidP="360DB081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="008B5137" w:rsidRPr="76540D53">
              <w:rPr>
                <w:rStyle w:val="Refdenotaalpie"/>
                <w:rFonts w:ascii="Tahoma" w:eastAsia="Calibri" w:hAnsi="Tahoma" w:cs="Tahoma"/>
                <w:b w:val="0"/>
                <w:highlight w:val="yellow"/>
                <w:lang w:val="es-CR" w:eastAsia="en-US"/>
              </w:rPr>
              <w:footnoteReference w:id="2"/>
            </w:r>
          </w:p>
          <w:p w14:paraId="012EEA90" w14:textId="0D81C941" w:rsidR="008B5137" w:rsidRDefault="008B5137" w:rsidP="6E9B5826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1EB5F0A6" w14:textId="63ACE4F8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>1</w:t>
            </w:r>
          </w:p>
        </w:tc>
        <w:tc>
          <w:tcPr>
            <w:tcW w:w="1659" w:type="pct"/>
          </w:tcPr>
          <w:p w14:paraId="5A620913" w14:textId="7C2ACE32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7A631674" w14:textId="77777777" w:rsidR="008B5137" w:rsidRDefault="008B5137" w:rsidP="00727884">
            <w:pPr>
              <w:rPr>
                <w:rFonts w:ascii="Tahoma" w:hAnsi="Tahoma" w:cs="Tahoma"/>
                <w:b w:val="0"/>
              </w:rPr>
            </w:pPr>
          </w:p>
          <w:p w14:paraId="665DE78F" w14:textId="64847488" w:rsidR="008B5137" w:rsidRPr="00727884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019D0811" w14:textId="77777777" w:rsidTr="76540D53">
        <w:trPr>
          <w:trHeight w:val="713"/>
        </w:trPr>
        <w:tc>
          <w:tcPr>
            <w:tcW w:w="1621" w:type="pct"/>
          </w:tcPr>
          <w:p w14:paraId="4AFCD781" w14:textId="0A9ACD58" w:rsidR="008B5137" w:rsidRPr="00C65F0B" w:rsidRDefault="008B5137" w:rsidP="003F0320">
            <w:pPr>
              <w:ind w:left="0" w:firstLine="0"/>
              <w:jc w:val="left"/>
              <w:rPr>
                <w:rFonts w:ascii="Tahoma" w:eastAsia="Tahoma" w:hAnsi="Tahoma" w:cs="Tahoma"/>
                <w:b w:val="0"/>
                <w:szCs w:val="22"/>
                <w:lang w:val="en-US"/>
              </w:rPr>
            </w:pPr>
            <w:r w:rsidRPr="3D093EA0">
              <w:rPr>
                <w:rFonts w:ascii="Tahoma" w:hAnsi="Tahoma" w:cs="Tahoma"/>
                <w:b w:val="0"/>
              </w:rPr>
              <w:t xml:space="preserve">Efectos sobre la reproducción en aves </w:t>
            </w:r>
          </w:p>
        </w:tc>
        <w:tc>
          <w:tcPr>
            <w:tcW w:w="1720" w:type="pct"/>
          </w:tcPr>
          <w:p w14:paraId="60E44834" w14:textId="02D7A42F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30B2D2A6" w14:textId="47982C08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53513F8A" w14:textId="77777777" w:rsidTr="76540D53">
        <w:trPr>
          <w:trHeight w:val="300"/>
        </w:trPr>
        <w:tc>
          <w:tcPr>
            <w:tcW w:w="1621" w:type="pct"/>
          </w:tcPr>
          <w:p w14:paraId="004B1346" w14:textId="528EE02A" w:rsidR="008B5137" w:rsidRDefault="008B5137" w:rsidP="3D093EA0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 xml:space="preserve">Toxicidad oral aguda para abejas </w:t>
            </w:r>
          </w:p>
          <w:p w14:paraId="5B2F2684" w14:textId="22A1A41E" w:rsidR="008B5137" w:rsidRPr="002D3916" w:rsidRDefault="008B5137" w:rsidP="6E9B5826">
            <w:pPr>
              <w:ind w:left="0" w:firstLine="0"/>
              <w:rPr>
                <w:rFonts w:ascii="Tahoma" w:hAnsi="Tahoma" w:cs="Tahoma"/>
                <w:b w:val="0"/>
              </w:rPr>
            </w:pPr>
          </w:p>
        </w:tc>
        <w:tc>
          <w:tcPr>
            <w:tcW w:w="1720" w:type="pct"/>
          </w:tcPr>
          <w:p w14:paraId="5540056B" w14:textId="73E5B1FA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141CCD30" w14:textId="77777777" w:rsidR="008B5137" w:rsidRDefault="008B5137" w:rsidP="00FF4552">
            <w:pPr>
              <w:rPr>
                <w:rFonts w:ascii="Tahoma" w:hAnsi="Tahoma" w:cs="Tahoma"/>
                <w:b w:val="0"/>
              </w:rPr>
            </w:pPr>
          </w:p>
          <w:p w14:paraId="3AE5833C" w14:textId="03F57D4F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15A783B1" w14:textId="708567E6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5673DE30" w14:textId="77777777" w:rsidR="008B5137" w:rsidRDefault="008B5137" w:rsidP="00FF4552">
            <w:pPr>
              <w:rPr>
                <w:rFonts w:ascii="Tahoma" w:hAnsi="Tahoma" w:cs="Tahoma"/>
                <w:b w:val="0"/>
              </w:rPr>
            </w:pPr>
          </w:p>
          <w:p w14:paraId="11E86ABE" w14:textId="3093B925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328970EA" w14:textId="77777777" w:rsidTr="76540D53">
        <w:trPr>
          <w:trHeight w:val="300"/>
        </w:trPr>
        <w:tc>
          <w:tcPr>
            <w:tcW w:w="1621" w:type="pct"/>
          </w:tcPr>
          <w:p w14:paraId="6EFF723D" w14:textId="01136C30" w:rsidR="008B5137" w:rsidRDefault="008B5137" w:rsidP="3D093EA0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 xml:space="preserve">Toxicidad por contacto aguda para abejas </w:t>
            </w:r>
          </w:p>
          <w:p w14:paraId="03CE7EDA" w14:textId="74F5848E" w:rsidR="008B5137" w:rsidRPr="002D3916" w:rsidRDefault="008B5137" w:rsidP="007A026B">
            <w:pPr>
              <w:ind w:left="0" w:firstLine="0"/>
              <w:rPr>
                <w:rFonts w:ascii="Tahoma" w:hAnsi="Tahoma" w:cs="Tahoma"/>
                <w:b w:val="0"/>
              </w:rPr>
            </w:pPr>
          </w:p>
        </w:tc>
        <w:tc>
          <w:tcPr>
            <w:tcW w:w="1720" w:type="pct"/>
          </w:tcPr>
          <w:p w14:paraId="60B83CC7" w14:textId="785C8F7E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0D62E9C3" w14:textId="77777777" w:rsidR="008B5137" w:rsidRPr="003F0320" w:rsidRDefault="008B5137" w:rsidP="007A026B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23E51E01" w14:textId="2B8DD9A4" w:rsidR="008B5137" w:rsidRPr="003F0320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76C9E855" w14:textId="0AFB9C53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33BF5783" w14:textId="77777777" w:rsidR="008B5137" w:rsidRPr="003F0320" w:rsidRDefault="008B5137" w:rsidP="007A026B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27BCD7AB" w14:textId="3CA711DD" w:rsidR="008B5137" w:rsidRPr="003F0320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73981096" w14:textId="77777777" w:rsidTr="76540D53">
        <w:trPr>
          <w:trHeight w:val="901"/>
        </w:trPr>
        <w:tc>
          <w:tcPr>
            <w:tcW w:w="1621" w:type="pct"/>
          </w:tcPr>
          <w:p w14:paraId="5DBD9347" w14:textId="529413A7" w:rsidR="008B5137" w:rsidRDefault="008B5137" w:rsidP="6E9B5826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Toxicidad para lombriz de tierra</w:t>
            </w:r>
            <w:r>
              <w:rPr>
                <w:rFonts w:ascii="Tahoma" w:hAnsi="Tahoma" w:cs="Tahoma"/>
                <w:b w:val="0"/>
              </w:rPr>
              <w:t xml:space="preserve"> </w:t>
            </w:r>
          </w:p>
        </w:tc>
        <w:tc>
          <w:tcPr>
            <w:tcW w:w="1720" w:type="pct"/>
          </w:tcPr>
          <w:p w14:paraId="0FECB984" w14:textId="7A6E0E72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4214871E" w14:textId="77777777" w:rsidR="008B5137" w:rsidRPr="003F0320" w:rsidRDefault="008B5137" w:rsidP="007A02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</w:p>
          <w:p w14:paraId="4CC7F591" w14:textId="0A192D69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5C89DBDD" w14:textId="367C822C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2FC48C38" w14:textId="77777777" w:rsidR="008B5137" w:rsidRPr="003F0320" w:rsidRDefault="008B5137" w:rsidP="007A02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</w:p>
          <w:p w14:paraId="2E248F4C" w14:textId="3A414E58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004B6CD3" w14:textId="77777777" w:rsidTr="76540D53">
        <w:trPr>
          <w:trHeight w:val="300"/>
        </w:trPr>
        <w:tc>
          <w:tcPr>
            <w:tcW w:w="1621" w:type="pct"/>
          </w:tcPr>
          <w:p w14:paraId="2BC1465A" w14:textId="2FD93E64" w:rsidR="008B5137" w:rsidRDefault="008B5137" w:rsidP="6E9B5826">
            <w:pPr>
              <w:ind w:left="0" w:firstLine="0"/>
              <w:rPr>
                <w:rFonts w:ascii="Tahoma" w:hAnsi="Tahoma" w:cs="Tahoma"/>
                <w:b w:val="0"/>
              </w:rPr>
            </w:pPr>
            <w:r w:rsidRPr="6E9B5826">
              <w:rPr>
                <w:rFonts w:ascii="Tahoma" w:hAnsi="Tahoma" w:cs="Tahoma"/>
                <w:b w:val="0"/>
              </w:rPr>
              <w:t xml:space="preserve">Toxicidad para microorganismos del suelo </w:t>
            </w:r>
          </w:p>
        </w:tc>
        <w:tc>
          <w:tcPr>
            <w:tcW w:w="1720" w:type="pct"/>
          </w:tcPr>
          <w:p w14:paraId="3DEED5EB" w14:textId="77777777" w:rsidR="008B5137" w:rsidRPr="003F0320" w:rsidRDefault="008B5137" w:rsidP="007A02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003F0320">
              <w:rPr>
                <w:rFonts w:ascii="Tahoma" w:hAnsi="Tahoma" w:cs="Tahoma"/>
                <w:b w:val="0"/>
              </w:rPr>
              <w:t>%variación en la</w:t>
            </w:r>
          </w:p>
          <w:p w14:paraId="43B09B62" w14:textId="5EF7FC31" w:rsidR="008B5137" w:rsidRDefault="76540D53" w:rsidP="76540D53">
            <w:pPr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transformación de N y 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30B4A7EA" w14:textId="0598A7CB" w:rsidR="008B5137" w:rsidRDefault="008B5137" w:rsidP="003F0320">
            <w:pPr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1659" w:type="pct"/>
          </w:tcPr>
          <w:p w14:paraId="5781307A" w14:textId="77777777" w:rsidR="008B5137" w:rsidRPr="00D10F6F" w:rsidRDefault="008B5137" w:rsidP="007A026B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00D10F6F">
              <w:rPr>
                <w:rFonts w:ascii="Tahoma" w:hAnsi="Tahoma" w:cs="Tahoma"/>
                <w:b w:val="0"/>
              </w:rPr>
              <w:t>%variación en la</w:t>
            </w:r>
          </w:p>
          <w:p w14:paraId="1D9A7ED9" w14:textId="4F8C312A" w:rsidR="008B5137" w:rsidRDefault="76540D53" w:rsidP="76540D53">
            <w:pPr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transformación de N y 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5D7988A0" w14:textId="77777777" w:rsidTr="76540D53">
        <w:trPr>
          <w:trHeight w:val="300"/>
        </w:trPr>
        <w:tc>
          <w:tcPr>
            <w:tcW w:w="1621" w:type="pct"/>
          </w:tcPr>
          <w:p w14:paraId="1F837380" w14:textId="01A6075E" w:rsidR="008B5137" w:rsidRDefault="008B5137" w:rsidP="003F0320">
            <w:pPr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 xml:space="preserve">Toxicidad aguda para pez </w:t>
            </w:r>
          </w:p>
          <w:p w14:paraId="358E4498" w14:textId="79E02BC5" w:rsidR="008B5137" w:rsidRDefault="008B5137" w:rsidP="003F0320">
            <w:pPr>
              <w:ind w:left="360" w:firstLine="0"/>
              <w:jc w:val="left"/>
              <w:rPr>
                <w:rFonts w:ascii="Tahoma" w:hAnsi="Tahoma" w:cs="Tahoma"/>
                <w:b w:val="0"/>
              </w:rPr>
            </w:pPr>
          </w:p>
          <w:p w14:paraId="1BFD6CA3" w14:textId="05F698BE" w:rsidR="008B5137" w:rsidRDefault="008B5137" w:rsidP="003F0320">
            <w:pPr>
              <w:ind w:left="0" w:firstLine="0"/>
              <w:jc w:val="left"/>
              <w:rPr>
                <w:rFonts w:ascii="Tahoma" w:eastAsia="Tahoma" w:hAnsi="Tahoma" w:cs="Tahoma"/>
                <w:b w:val="0"/>
              </w:rPr>
            </w:pPr>
          </w:p>
        </w:tc>
        <w:tc>
          <w:tcPr>
            <w:tcW w:w="1720" w:type="pct"/>
          </w:tcPr>
          <w:p w14:paraId="5367C008" w14:textId="66652039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4E3EC82D" w14:textId="77777777" w:rsidR="008B5137" w:rsidRPr="003F0320" w:rsidRDefault="008B5137" w:rsidP="003F03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</w:p>
          <w:p w14:paraId="643D7C4F" w14:textId="19A90D53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218EEEE1" w14:textId="34BF07CB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CL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036EFCF1" w14:textId="77777777" w:rsidR="008B5137" w:rsidRPr="003F0320" w:rsidRDefault="008B5137" w:rsidP="003F03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</w:p>
          <w:p w14:paraId="25D6CD66" w14:textId="2E275512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1083366D" w14:textId="77777777" w:rsidTr="76540D53">
        <w:trPr>
          <w:trHeight w:val="497"/>
        </w:trPr>
        <w:tc>
          <w:tcPr>
            <w:tcW w:w="1621" w:type="pct"/>
          </w:tcPr>
          <w:p w14:paraId="1A7B37EC" w14:textId="7ADEE187" w:rsidR="008B5137" w:rsidRPr="00C65F0B" w:rsidRDefault="008B5137" w:rsidP="6E9B5826">
            <w:pPr>
              <w:pStyle w:val="Normal1"/>
              <w:spacing w:line="276" w:lineRule="auto"/>
              <w:jc w:val="left"/>
              <w:rPr>
                <w:rFonts w:ascii="Tahoma" w:hAnsi="Tahoma" w:cs="Tahoma"/>
              </w:rPr>
            </w:pPr>
            <w:r w:rsidRPr="6E9B5826">
              <w:rPr>
                <w:rFonts w:ascii="Tahoma" w:hAnsi="Tahoma" w:cs="Tahoma"/>
              </w:rPr>
              <w:t>Toxicidad crónica para peces</w:t>
            </w:r>
          </w:p>
        </w:tc>
        <w:tc>
          <w:tcPr>
            <w:tcW w:w="1720" w:type="pct"/>
          </w:tcPr>
          <w:p w14:paraId="041D0B64" w14:textId="3B8CC60D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694AA6B6" w14:textId="10FE493E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3128C5D7" w14:textId="77777777" w:rsidTr="76540D53">
        <w:trPr>
          <w:trHeight w:val="459"/>
        </w:trPr>
        <w:tc>
          <w:tcPr>
            <w:tcW w:w="1621" w:type="pct"/>
          </w:tcPr>
          <w:p w14:paraId="6253D4B8" w14:textId="4437C02E" w:rsidR="008B5137" w:rsidRDefault="008B5137" w:rsidP="3D093EA0">
            <w:pPr>
              <w:ind w:left="0" w:firstLine="0"/>
              <w:rPr>
                <w:rFonts w:ascii="Tahoma" w:hAnsi="Tahoma" w:cs="Tahoma"/>
                <w:b w:val="0"/>
              </w:rPr>
            </w:pPr>
            <w:r w:rsidRPr="6E9B5826">
              <w:rPr>
                <w:rFonts w:ascii="Tahoma" w:hAnsi="Tahoma" w:cs="Tahoma"/>
                <w:b w:val="0"/>
              </w:rPr>
              <w:t>Bioacumulación en peces (</w:t>
            </w:r>
            <w:r>
              <w:rPr>
                <w:rFonts w:ascii="Tahoma" w:hAnsi="Tahoma" w:cs="Tahoma"/>
                <w:b w:val="0"/>
                <w:i/>
                <w:iCs/>
              </w:rPr>
              <w:t>FBC</w:t>
            </w:r>
            <w:r w:rsidRPr="6E9B5826">
              <w:rPr>
                <w:rFonts w:ascii="Tahoma" w:hAnsi="Tahoma" w:cs="Tahoma"/>
                <w:b w:val="0"/>
              </w:rPr>
              <w:t xml:space="preserve">)  </w:t>
            </w:r>
          </w:p>
        </w:tc>
        <w:tc>
          <w:tcPr>
            <w:tcW w:w="1720" w:type="pct"/>
          </w:tcPr>
          <w:p w14:paraId="45147C12" w14:textId="611F5BA7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FBC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</w:p>
        </w:tc>
        <w:tc>
          <w:tcPr>
            <w:tcW w:w="1659" w:type="pct"/>
          </w:tcPr>
          <w:p w14:paraId="3DE8A797" w14:textId="23CD50B6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FBC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</w:p>
        </w:tc>
      </w:tr>
      <w:tr w:rsidR="008B5137" w14:paraId="73F8BBC0" w14:textId="77777777" w:rsidTr="76540D53">
        <w:trPr>
          <w:trHeight w:val="300"/>
        </w:trPr>
        <w:tc>
          <w:tcPr>
            <w:tcW w:w="1621" w:type="pct"/>
          </w:tcPr>
          <w:p w14:paraId="3A0C7A78" w14:textId="4272F6A8" w:rsidR="008B5137" w:rsidRDefault="008B5137" w:rsidP="003F0320">
            <w:pPr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 xml:space="preserve">Toxicidad aguda para </w:t>
            </w:r>
            <w:proofErr w:type="spellStart"/>
            <w:r w:rsidRPr="3D093EA0">
              <w:rPr>
                <w:rFonts w:ascii="Tahoma" w:hAnsi="Tahoma" w:cs="Tahoma"/>
                <w:b w:val="0"/>
                <w:i/>
                <w:iCs/>
              </w:rPr>
              <w:t>Daphnia</w:t>
            </w:r>
            <w:proofErr w:type="spellEnd"/>
            <w:r w:rsidRPr="3D093EA0">
              <w:rPr>
                <w:rFonts w:ascii="Tahoma" w:hAnsi="Tahoma" w:cs="Tahoma"/>
                <w:b w:val="0"/>
                <w:i/>
                <w:iCs/>
              </w:rPr>
              <w:t xml:space="preserve"> magna </w:t>
            </w:r>
          </w:p>
          <w:p w14:paraId="043A96A9" w14:textId="541E3150" w:rsidR="008B5137" w:rsidRDefault="008B5137" w:rsidP="003F0320">
            <w:pPr>
              <w:ind w:left="0" w:firstLine="0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1720" w:type="pct"/>
          </w:tcPr>
          <w:p w14:paraId="586B9571" w14:textId="7E14E704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CE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3250E240" w14:textId="77777777" w:rsidR="008B5137" w:rsidRPr="003F0320" w:rsidRDefault="008B5137" w:rsidP="003F03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</w:p>
          <w:p w14:paraId="56B284CB" w14:textId="1840C827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7CF28FC1" w14:textId="34D93C84" w:rsidR="008B5137" w:rsidRPr="003F0320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CE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  <w:p w14:paraId="0081D2F5" w14:textId="77777777" w:rsidR="008B5137" w:rsidRPr="003F0320" w:rsidRDefault="008B5137" w:rsidP="003F03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</w:p>
          <w:p w14:paraId="199D50D1" w14:textId="07D2C00E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352F375B" w14:textId="77777777" w:rsidTr="76540D53">
        <w:trPr>
          <w:trHeight w:val="300"/>
        </w:trPr>
        <w:tc>
          <w:tcPr>
            <w:tcW w:w="1621" w:type="pct"/>
          </w:tcPr>
          <w:p w14:paraId="2847AA64" w14:textId="3D833ED1" w:rsidR="008B5137" w:rsidRDefault="008B5137" w:rsidP="3D093EA0">
            <w:pPr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 xml:space="preserve">Toxicidad crónica para </w:t>
            </w:r>
            <w:proofErr w:type="spellStart"/>
            <w:r w:rsidRPr="3D093EA0">
              <w:rPr>
                <w:rFonts w:ascii="Tahoma" w:hAnsi="Tahoma" w:cs="Tahoma"/>
                <w:b w:val="0"/>
                <w:i/>
                <w:iCs/>
              </w:rPr>
              <w:t>Daphnia</w:t>
            </w:r>
            <w:proofErr w:type="spellEnd"/>
            <w:r w:rsidRPr="3D093EA0">
              <w:rPr>
                <w:rFonts w:ascii="Tahoma" w:hAnsi="Tahoma" w:cs="Tahoma"/>
                <w:b w:val="0"/>
                <w:i/>
                <w:iCs/>
              </w:rPr>
              <w:t xml:space="preserve"> magna </w:t>
            </w:r>
          </w:p>
        </w:tc>
        <w:tc>
          <w:tcPr>
            <w:tcW w:w="1720" w:type="pct"/>
          </w:tcPr>
          <w:p w14:paraId="606078B2" w14:textId="6E18AE0E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7003319B" w14:textId="08A6CDA4" w:rsidR="008B513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NOEC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65656953" w14:textId="77777777" w:rsidTr="76540D53">
        <w:trPr>
          <w:trHeight w:val="512"/>
        </w:trPr>
        <w:tc>
          <w:tcPr>
            <w:tcW w:w="1621" w:type="pct"/>
          </w:tcPr>
          <w:p w14:paraId="6F6B5FB1" w14:textId="6F0DA5A0" w:rsidR="008B5137" w:rsidRPr="00C65F0B" w:rsidRDefault="008B5137" w:rsidP="6E9B5826">
            <w:pPr>
              <w:ind w:left="0" w:firstLine="0"/>
              <w:jc w:val="left"/>
              <w:rPr>
                <w:rFonts w:ascii="Tahoma" w:eastAsia="Tahoma" w:hAnsi="Tahoma" w:cs="Tahoma"/>
                <w:b w:val="0"/>
                <w:szCs w:val="22"/>
              </w:rPr>
            </w:pPr>
            <w:r w:rsidRPr="3D093EA0">
              <w:rPr>
                <w:rFonts w:ascii="Tahoma" w:hAnsi="Tahoma" w:cs="Tahoma"/>
                <w:b w:val="0"/>
              </w:rPr>
              <w:t>Toxicidad aguda para algas</w:t>
            </w:r>
          </w:p>
        </w:tc>
        <w:tc>
          <w:tcPr>
            <w:tcW w:w="1720" w:type="pct"/>
          </w:tcPr>
          <w:p w14:paraId="05430E01" w14:textId="4747FE1D" w:rsidR="008B513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CE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  <w:tc>
          <w:tcPr>
            <w:tcW w:w="1659" w:type="pct"/>
          </w:tcPr>
          <w:p w14:paraId="787CE3D9" w14:textId="3CE96713" w:rsidR="008B513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CE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1</w:t>
            </w:r>
          </w:p>
        </w:tc>
      </w:tr>
      <w:tr w:rsidR="008B5137" w14:paraId="2AB558FB" w14:textId="77777777" w:rsidTr="76540D53">
        <w:trPr>
          <w:trHeight w:val="1245"/>
        </w:trPr>
        <w:tc>
          <w:tcPr>
            <w:tcW w:w="5000" w:type="pct"/>
            <w:gridSpan w:val="3"/>
          </w:tcPr>
          <w:p w14:paraId="69959656" w14:textId="0831DFB7" w:rsidR="008B5137" w:rsidRPr="003F0320" w:rsidRDefault="76540D53" w:rsidP="003F0320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 xml:space="preserve">*Justificación técnica de uso de datos diferentes a los del expediente de registro </w:t>
            </w:r>
            <w:r w:rsidRPr="76540D53">
              <w:rPr>
                <w:rFonts w:ascii="Tahoma" w:hAnsi="Tahoma" w:cs="Tahoma"/>
                <w:b w:val="0"/>
                <w:highlight w:val="yellow"/>
              </w:rPr>
              <w:t>####</w:t>
            </w:r>
            <w:r w:rsidRPr="76540D53">
              <w:rPr>
                <w:rFonts w:ascii="Tahoma" w:hAnsi="Tahoma" w:cs="Tahoma"/>
                <w:b w:val="0"/>
              </w:rPr>
              <w:t xml:space="preserve">: 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>XXXX</w:t>
            </w:r>
          </w:p>
        </w:tc>
      </w:tr>
    </w:tbl>
    <w:p w14:paraId="461CA5B7" w14:textId="08AF2EE5" w:rsidR="2A89BC1C" w:rsidRDefault="2A89BC1C" w:rsidP="2A89BC1C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08D6E5AA" w14:textId="1578F083" w:rsidR="00F90448" w:rsidRPr="00274FD4" w:rsidRDefault="00F90448" w:rsidP="00F90448">
      <w:pPr>
        <w:numPr>
          <w:ilvl w:val="0"/>
          <w:numId w:val="23"/>
        </w:numPr>
        <w:spacing w:after="160" w:line="259" w:lineRule="auto"/>
        <w:ind w:left="1276" w:hanging="1276"/>
        <w:rPr>
          <w:rFonts w:ascii="Tahoma" w:hAnsi="Tahoma" w:cs="Tahoma"/>
          <w:b w:val="0"/>
        </w:rPr>
      </w:pPr>
      <w:r w:rsidRPr="6E9B5826">
        <w:rPr>
          <w:rFonts w:ascii="Tahoma" w:eastAsia="Calibri" w:hAnsi="Tahoma" w:cs="Tahoma"/>
          <w:b w:val="0"/>
        </w:rPr>
        <w:t>Datos de destino y comportamiento ambiental</w:t>
      </w:r>
      <w:r w:rsidRPr="6E9B5826">
        <w:rPr>
          <w:rFonts w:ascii="Tahoma" w:eastAsia="Calibri" w:hAnsi="Tahoma" w:cs="Tahoma"/>
        </w:rPr>
        <w:t xml:space="preserve"> </w:t>
      </w:r>
      <w:r w:rsidRPr="6E9B5826">
        <w:rPr>
          <w:rFonts w:ascii="Tahoma" w:hAnsi="Tahoma" w:cs="Tahoma"/>
          <w:b w:val="0"/>
        </w:rPr>
        <w:t>(</w:t>
      </w:r>
      <w:r>
        <w:rPr>
          <w:rFonts w:ascii="Tahoma" w:hAnsi="Tahoma" w:cs="Tahoma"/>
          <w:b w:val="0"/>
        </w:rPr>
        <w:t>c</w:t>
      </w:r>
      <w:r w:rsidRPr="6E9B5826">
        <w:rPr>
          <w:rFonts w:ascii="Tahoma" w:hAnsi="Tahoma" w:cs="Tahoma"/>
          <w:b w:val="0"/>
        </w:rPr>
        <w:t xml:space="preserve">on base en la información que consta en el expediente de </w:t>
      </w:r>
      <w:r w:rsidRPr="00F90448">
        <w:rPr>
          <w:rFonts w:ascii="Tahoma" w:hAnsi="Tahoma" w:cs="Tahoma"/>
          <w:b w:val="0"/>
        </w:rPr>
        <w:t xml:space="preserve">registro </w:t>
      </w:r>
      <w:r w:rsidRPr="00F90448">
        <w:rPr>
          <w:rFonts w:ascii="Tahoma" w:hAnsi="Tahoma" w:cs="Tahoma"/>
          <w:b w:val="0"/>
          <w:highlight w:val="yellow"/>
        </w:rPr>
        <w:t>(#</w:t>
      </w:r>
      <w:r w:rsidRPr="00F90448">
        <w:rPr>
          <w:rFonts w:ascii="Tahoma" w:hAnsi="Tahoma" w:cs="Tahoma"/>
          <w:b w:val="0"/>
        </w:rPr>
        <w:t xml:space="preserve"> registro)</w:t>
      </w:r>
      <w:r w:rsidRPr="00F90448">
        <w:rPr>
          <w:rFonts w:ascii="Tahoma" w:eastAsia="Calibri" w:hAnsi="Tahoma" w:cs="Tahoma"/>
          <w:b w:val="0"/>
          <w:lang w:val="es-CR" w:eastAsia="en-US"/>
        </w:rPr>
        <w:t>)</w:t>
      </w:r>
      <w:r w:rsidRPr="00274FD4">
        <w:rPr>
          <w:rFonts w:ascii="Tahoma" w:hAnsi="Tahoma" w:cs="Tahoma"/>
          <w:b w:val="0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39"/>
        <w:gridCol w:w="3216"/>
        <w:gridCol w:w="3609"/>
      </w:tblGrid>
      <w:tr w:rsidR="00F90448" w14:paraId="31387527" w14:textId="77777777" w:rsidTr="76540D53">
        <w:trPr>
          <w:trHeight w:val="300"/>
        </w:trPr>
        <w:tc>
          <w:tcPr>
            <w:tcW w:w="1575" w:type="pct"/>
            <w:vMerge w:val="restart"/>
            <w:shd w:val="clear" w:color="auto" w:fill="BFBFBF" w:themeFill="background1" w:themeFillShade="BF"/>
          </w:tcPr>
          <w:p w14:paraId="37354D60" w14:textId="77777777" w:rsidR="00F90448" w:rsidRDefault="00F90448" w:rsidP="001229C7">
            <w:pPr>
              <w:ind w:left="360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Estudios</w:t>
            </w:r>
          </w:p>
        </w:tc>
        <w:tc>
          <w:tcPr>
            <w:tcW w:w="3425" w:type="pct"/>
            <w:gridSpan w:val="2"/>
            <w:shd w:val="clear" w:color="auto" w:fill="BFBFBF" w:themeFill="background1" w:themeFillShade="BF"/>
          </w:tcPr>
          <w:p w14:paraId="12E63292" w14:textId="77777777" w:rsidR="00F90448" w:rsidRPr="2A89BC1C" w:rsidRDefault="00F90448" w:rsidP="001229C7">
            <w:pPr>
              <w:ind w:left="0" w:firstLine="0"/>
              <w:jc w:val="center"/>
              <w:rPr>
                <w:rFonts w:ascii="Tahoma" w:hAnsi="Tahoma" w:cs="Tahoma"/>
              </w:rPr>
            </w:pPr>
            <w:r w:rsidRPr="3D093EA0">
              <w:rPr>
                <w:rFonts w:ascii="Tahoma" w:hAnsi="Tahoma" w:cs="Tahoma"/>
              </w:rPr>
              <w:t>Datos de destino ambiental</w:t>
            </w:r>
          </w:p>
        </w:tc>
      </w:tr>
      <w:tr w:rsidR="00F90448" w14:paraId="4B53AFA6" w14:textId="77777777" w:rsidTr="76540D53">
        <w:trPr>
          <w:trHeight w:val="300"/>
        </w:trPr>
        <w:tc>
          <w:tcPr>
            <w:tcW w:w="1575" w:type="pct"/>
            <w:vMerge/>
          </w:tcPr>
          <w:p w14:paraId="5DF317A8" w14:textId="77777777" w:rsidR="00F90448" w:rsidRDefault="00F90448" w:rsidP="001229C7">
            <w:pPr>
              <w:ind w:left="360" w:firstLine="0"/>
              <w:rPr>
                <w:rFonts w:ascii="Tahoma" w:hAnsi="Tahoma" w:cs="Tahoma"/>
              </w:rPr>
            </w:pPr>
          </w:p>
        </w:tc>
        <w:tc>
          <w:tcPr>
            <w:tcW w:w="1614" w:type="pct"/>
            <w:shd w:val="clear" w:color="auto" w:fill="BFBFBF" w:themeFill="background1" w:themeFillShade="BF"/>
          </w:tcPr>
          <w:p w14:paraId="51DF749A" w14:textId="77777777" w:rsidR="00F90448" w:rsidRPr="2A89BC1C" w:rsidRDefault="00F90448" w:rsidP="001229C7">
            <w:pPr>
              <w:ind w:left="0" w:firstLine="0"/>
              <w:jc w:val="center"/>
              <w:rPr>
                <w:rFonts w:ascii="Tahoma" w:hAnsi="Tahoma" w:cs="Tahoma"/>
              </w:rPr>
            </w:pPr>
            <w:r w:rsidRPr="6E9B5826">
              <w:rPr>
                <w:rFonts w:ascii="Tahoma" w:hAnsi="Tahoma" w:cs="Tahoma"/>
              </w:rPr>
              <w:t>Expediente de registro</w:t>
            </w:r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Endpoint</w:t>
            </w:r>
            <w:proofErr w:type="spellEnd"/>
            <w:r>
              <w:rPr>
                <w:rFonts w:ascii="Tahoma" w:hAnsi="Tahoma" w:cs="Tahoma"/>
              </w:rPr>
              <w:t>/dato)</w:t>
            </w:r>
            <w:r w:rsidRPr="6E9B582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11" w:type="pct"/>
            <w:shd w:val="clear" w:color="auto" w:fill="BFBFBF" w:themeFill="background1" w:themeFillShade="BF"/>
          </w:tcPr>
          <w:p w14:paraId="508FCD96" w14:textId="77777777" w:rsidR="00F90448" w:rsidRDefault="00F90448" w:rsidP="001229C7">
            <w:pPr>
              <w:ind w:left="0" w:firstLine="0"/>
              <w:jc w:val="center"/>
              <w:rPr>
                <w:rFonts w:ascii="Tahoma" w:hAnsi="Tahoma" w:cs="Tahoma"/>
              </w:rPr>
            </w:pPr>
            <w:r w:rsidRPr="6E9B5826">
              <w:rPr>
                <w:rFonts w:ascii="Tahoma" w:hAnsi="Tahoma" w:cs="Tahoma"/>
              </w:rPr>
              <w:t>ERA presentad</w:t>
            </w:r>
            <w:r>
              <w:rPr>
                <w:rFonts w:ascii="Tahoma" w:hAnsi="Tahoma" w:cs="Tahoma"/>
              </w:rPr>
              <w:t>a *</w:t>
            </w:r>
          </w:p>
          <w:p w14:paraId="0489195B" w14:textId="0EF4633D" w:rsidR="00F90448" w:rsidRPr="2A89BC1C" w:rsidRDefault="00F90448" w:rsidP="001229C7">
            <w:pPr>
              <w:ind w:left="0" w:firstLine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Endpoint</w:t>
            </w:r>
            <w:proofErr w:type="spellEnd"/>
            <w:r>
              <w:rPr>
                <w:rFonts w:ascii="Tahoma" w:hAnsi="Tahoma" w:cs="Tahoma"/>
              </w:rPr>
              <w:t>/dato)</w:t>
            </w:r>
          </w:p>
        </w:tc>
      </w:tr>
      <w:tr w:rsidR="00F90448" w14:paraId="4FAF78E4" w14:textId="77777777" w:rsidTr="76540D53">
        <w:trPr>
          <w:trHeight w:val="900"/>
        </w:trPr>
        <w:tc>
          <w:tcPr>
            <w:tcW w:w="1575" w:type="pct"/>
          </w:tcPr>
          <w:p w14:paraId="64864101" w14:textId="77777777" w:rsidR="00F90448" w:rsidRDefault="00F90448" w:rsidP="001229C7">
            <w:pPr>
              <w:rPr>
                <w:rFonts w:ascii="Tahoma" w:hAnsi="Tahoma" w:cs="Tahoma"/>
                <w:b w:val="0"/>
              </w:rPr>
            </w:pPr>
          </w:p>
          <w:p w14:paraId="0D78AB11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Degradación en suelo</w:t>
            </w:r>
          </w:p>
          <w:p w14:paraId="69476DA3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DT</w:t>
            </w:r>
            <w:r w:rsidRPr="3D093EA0">
              <w:rPr>
                <w:rFonts w:ascii="Tahoma" w:hAnsi="Tahoma" w:cs="Tahoma"/>
                <w:b w:val="0"/>
                <w:vertAlign w:val="subscript"/>
              </w:rPr>
              <w:t xml:space="preserve">50 </w:t>
            </w:r>
            <w:r w:rsidRPr="3D093EA0">
              <w:rPr>
                <w:rFonts w:ascii="Tahoma" w:hAnsi="Tahoma" w:cs="Tahoma"/>
                <w:b w:val="0"/>
              </w:rPr>
              <w:t>(días)</w:t>
            </w:r>
          </w:p>
        </w:tc>
        <w:tc>
          <w:tcPr>
            <w:tcW w:w="1614" w:type="pct"/>
          </w:tcPr>
          <w:p w14:paraId="7445E479" w14:textId="26E03BDE" w:rsidR="00F90448" w:rsidRPr="00BB0CC7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(suelo 1)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="00F90448" w:rsidRPr="76540D53">
              <w:rPr>
                <w:rStyle w:val="Refdenotaalpie"/>
                <w:rFonts w:ascii="Tahoma" w:eastAsia="Calibri" w:hAnsi="Tahoma" w:cs="Tahoma"/>
                <w:b w:val="0"/>
                <w:highlight w:val="yellow"/>
                <w:lang w:val="es-CR" w:eastAsia="en-US"/>
              </w:rPr>
              <w:footnoteReference w:id="3"/>
            </w:r>
          </w:p>
          <w:p w14:paraId="385AE321" w14:textId="53A81C83" w:rsidR="00F90448" w:rsidRPr="00BB0CC7" w:rsidRDefault="76540D53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(suelo 2)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>2</w:t>
            </w:r>
          </w:p>
          <w:p w14:paraId="11C8357E" w14:textId="768233FF" w:rsidR="00F90448" w:rsidRPr="00BB0CC7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(suelo 3)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48B8E7B5" w14:textId="58B6F970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Metabolitos relevantes=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</w:t>
            </w:r>
          </w:p>
        </w:tc>
        <w:tc>
          <w:tcPr>
            <w:tcW w:w="1811" w:type="pct"/>
          </w:tcPr>
          <w:p w14:paraId="789DE8C9" w14:textId="2E522818" w:rsidR="00F90448" w:rsidRPr="00BB0CC7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(suelo 1)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5CF865A6" w14:textId="373D41DE" w:rsidR="00F90448" w:rsidRPr="00BB0CC7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(suelo 2)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4DD8BDAA" w14:textId="4C307DE8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(suelo 3)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  <w:r w:rsidRPr="76540D53">
              <w:rPr>
                <w:rFonts w:ascii="Tahoma" w:hAnsi="Tahoma" w:cs="Tahoma"/>
                <w:b w:val="0"/>
              </w:rPr>
              <w:t xml:space="preserve"> Metabolitos relevantes=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</w:t>
            </w:r>
          </w:p>
        </w:tc>
      </w:tr>
      <w:tr w:rsidR="00F90448" w14:paraId="2BE945EB" w14:textId="77777777" w:rsidTr="76540D53">
        <w:trPr>
          <w:trHeight w:val="930"/>
        </w:trPr>
        <w:tc>
          <w:tcPr>
            <w:tcW w:w="1575" w:type="pct"/>
          </w:tcPr>
          <w:p w14:paraId="19BD927B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Adsorción/desorción (movilidad)</w:t>
            </w:r>
          </w:p>
          <w:p w14:paraId="18A92F62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  <w:lang w:val="en-US"/>
              </w:rPr>
            </w:pPr>
            <w:r w:rsidRPr="3D093EA0">
              <w:rPr>
                <w:rFonts w:ascii="Tahoma" w:hAnsi="Tahoma" w:cs="Tahoma"/>
                <w:b w:val="0"/>
                <w:lang w:val="en-US"/>
              </w:rPr>
              <w:t>Koc (ads)</w:t>
            </w:r>
            <w:r>
              <w:rPr>
                <w:rFonts w:ascii="Tahoma" w:hAnsi="Tahoma" w:cs="Tahoma"/>
                <w:b w:val="0"/>
                <w:lang w:val="en-US"/>
              </w:rPr>
              <w:t>/</w:t>
            </w:r>
            <w:r w:rsidRPr="3D093EA0">
              <w:rPr>
                <w:rFonts w:ascii="Tahoma" w:hAnsi="Tahoma" w:cs="Tahoma"/>
                <w:b w:val="0"/>
                <w:lang w:val="en-US"/>
              </w:rPr>
              <w:t>Koc (des):</w:t>
            </w:r>
          </w:p>
        </w:tc>
        <w:tc>
          <w:tcPr>
            <w:tcW w:w="1614" w:type="pct"/>
          </w:tcPr>
          <w:p w14:paraId="2D8B8D02" w14:textId="1E36854A" w:rsidR="00F90448" w:rsidRPr="00812427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1)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5DAD475D" w14:textId="017C0F73" w:rsidR="00F90448" w:rsidRPr="00812427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2)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5B97991E" w14:textId="449EFBDE" w:rsidR="00F90448" w:rsidRPr="00812427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3)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61DA0809" w14:textId="6FAC18C6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4)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</w:tc>
        <w:tc>
          <w:tcPr>
            <w:tcW w:w="1811" w:type="pct"/>
          </w:tcPr>
          <w:p w14:paraId="04732FF1" w14:textId="599645D1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1)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5202EEE4" w14:textId="529EC377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2)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55937F76" w14:textId="5F880BB9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3)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168DBB85" w14:textId="531205D4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proofErr w:type="spellStart"/>
            <w:r w:rsidRPr="76540D53">
              <w:rPr>
                <w:rFonts w:ascii="Tahoma" w:hAnsi="Tahoma" w:cs="Tahoma"/>
                <w:b w:val="0"/>
              </w:rPr>
              <w:t>Koc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(suelo 4)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</w:tc>
      </w:tr>
      <w:tr w:rsidR="00F90448" w14:paraId="20F7A508" w14:textId="77777777" w:rsidTr="76540D53">
        <w:trPr>
          <w:trHeight w:val="300"/>
        </w:trPr>
        <w:tc>
          <w:tcPr>
            <w:tcW w:w="1575" w:type="pct"/>
          </w:tcPr>
          <w:p w14:paraId="2F2C18EC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2A89BC1C">
              <w:rPr>
                <w:rFonts w:ascii="Tahoma" w:hAnsi="Tahoma" w:cs="Tahoma"/>
                <w:b w:val="0"/>
              </w:rPr>
              <w:t>Índice de GUS</w:t>
            </w:r>
            <w:r w:rsidRPr="2A89BC1C">
              <w:rPr>
                <w:rStyle w:val="Refdenotaalpie"/>
                <w:rFonts w:ascii="Tahoma" w:hAnsi="Tahoma" w:cs="Tahoma"/>
                <w:b w:val="0"/>
              </w:rPr>
              <w:footnoteReference w:id="4"/>
            </w:r>
            <w:r w:rsidRPr="6E9B5826">
              <w:rPr>
                <w:rFonts w:ascii="Tahoma" w:hAnsi="Tahoma" w:cs="Tahoma"/>
                <w:b w:val="0"/>
              </w:rPr>
              <w:t xml:space="preserve"> </w:t>
            </w:r>
          </w:p>
        </w:tc>
        <w:tc>
          <w:tcPr>
            <w:tcW w:w="1614" w:type="pct"/>
          </w:tcPr>
          <w:p w14:paraId="49C4D353" w14:textId="2B311999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811" w:type="pct"/>
          </w:tcPr>
          <w:p w14:paraId="1EEBFCD5" w14:textId="15AFCFB0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14:paraId="2570E3EF" w14:textId="77777777" w:rsidTr="76540D53">
        <w:trPr>
          <w:trHeight w:val="3073"/>
        </w:trPr>
        <w:tc>
          <w:tcPr>
            <w:tcW w:w="1575" w:type="pct"/>
          </w:tcPr>
          <w:p w14:paraId="5782E099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Degradación en agua/sedimento</w:t>
            </w:r>
          </w:p>
          <w:p w14:paraId="52EF2C5E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  <w:vertAlign w:val="subscript"/>
              </w:rPr>
            </w:pPr>
            <w:r w:rsidRPr="3D093EA0">
              <w:rPr>
                <w:rFonts w:ascii="Tahoma" w:hAnsi="Tahoma" w:cs="Tahoma"/>
                <w:b w:val="0"/>
              </w:rPr>
              <w:t>DT</w:t>
            </w:r>
            <w:r w:rsidRPr="3D093EA0">
              <w:rPr>
                <w:rFonts w:ascii="Tahoma" w:hAnsi="Tahoma" w:cs="Tahoma"/>
                <w:b w:val="0"/>
                <w:vertAlign w:val="subscript"/>
              </w:rPr>
              <w:t xml:space="preserve">50 </w:t>
            </w:r>
            <w:r w:rsidRPr="3D093EA0">
              <w:rPr>
                <w:rFonts w:ascii="Tahoma" w:hAnsi="Tahoma" w:cs="Tahoma"/>
                <w:b w:val="0"/>
              </w:rPr>
              <w:t>(días)</w:t>
            </w:r>
          </w:p>
        </w:tc>
        <w:tc>
          <w:tcPr>
            <w:tcW w:w="1614" w:type="pct"/>
          </w:tcPr>
          <w:p w14:paraId="3C85E35F" w14:textId="77777777" w:rsidR="00F90448" w:rsidRPr="00BB0CC7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00BB0CC7">
              <w:rPr>
                <w:rFonts w:ascii="Tahoma" w:hAnsi="Tahoma" w:cs="Tahoma"/>
                <w:b w:val="0"/>
              </w:rPr>
              <w:t>Sistema 1:</w:t>
            </w:r>
          </w:p>
          <w:p w14:paraId="77708974" w14:textId="77777777" w:rsidR="00F90448" w:rsidRPr="00BB0CC7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33560E18" w14:textId="3E4F98E1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(agua)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07677861" w14:textId="70141B3C" w:rsidR="00F90448" w:rsidRPr="00BB0CC7" w:rsidRDefault="76540D53" w:rsidP="001229C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(sedimento)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="00F90448" w:rsidRPr="76540D53">
              <w:rPr>
                <w:rStyle w:val="Refdenotaalpie"/>
                <w:rFonts w:ascii="Tahoma" w:hAnsi="Tahoma" w:cs="Tahoma"/>
                <w:b w:val="0"/>
              </w:rPr>
              <w:footnoteReference w:id="5"/>
            </w:r>
          </w:p>
          <w:p w14:paraId="2781C38F" w14:textId="3EAA1E68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(sistema)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3837FFC5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575BF298" w14:textId="77777777" w:rsidR="00F90448" w:rsidRPr="00BB0CC7" w:rsidRDefault="00F90448" w:rsidP="001229C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00BB0CC7">
              <w:rPr>
                <w:rFonts w:ascii="Tahoma" w:hAnsi="Tahoma" w:cs="Tahoma"/>
                <w:b w:val="0"/>
              </w:rPr>
              <w:t>Sistema 2:</w:t>
            </w:r>
          </w:p>
          <w:p w14:paraId="7D769CBD" w14:textId="50182E3F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(agua)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4A67F19A" w14:textId="6BBF8DAA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  <w:vertAlign w:val="superscript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(sedimento)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4</w:t>
            </w:r>
          </w:p>
          <w:p w14:paraId="10AC6D00" w14:textId="32D7B362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(sistema)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41DE5A7D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0A423DD0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</w:tc>
        <w:tc>
          <w:tcPr>
            <w:tcW w:w="1811" w:type="pct"/>
          </w:tcPr>
          <w:p w14:paraId="2A4A0438" w14:textId="77777777" w:rsidR="00F90448" w:rsidRPr="00BB0CC7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00BB0CC7">
              <w:rPr>
                <w:rFonts w:ascii="Tahoma" w:hAnsi="Tahoma" w:cs="Tahoma"/>
                <w:b w:val="0"/>
              </w:rPr>
              <w:t>Sistema 1:</w:t>
            </w:r>
          </w:p>
          <w:p w14:paraId="74909FE6" w14:textId="77777777" w:rsidR="00F90448" w:rsidRPr="00BB0CC7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6B53264D" w14:textId="558A05B2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(agua)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6FF1399A" w14:textId="40F066FA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  <w:vertAlign w:val="superscript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(sedimento)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>4</w:t>
            </w:r>
          </w:p>
          <w:p w14:paraId="143BBCDD" w14:textId="72E7EBC8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(sistema)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52C91DC3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08879384" w14:textId="77777777" w:rsidR="00F90448" w:rsidRPr="00BB0CC7" w:rsidRDefault="00F90448" w:rsidP="001229C7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00BB0CC7">
              <w:rPr>
                <w:rFonts w:ascii="Tahoma" w:hAnsi="Tahoma" w:cs="Tahoma"/>
                <w:b w:val="0"/>
              </w:rPr>
              <w:t>Sistema 2:</w:t>
            </w:r>
          </w:p>
          <w:p w14:paraId="5432E1FA" w14:textId="4B40E69B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(agua)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3F142869" w14:textId="1A27CDE6" w:rsidR="00F90448" w:rsidRPr="00BB0CC7" w:rsidRDefault="76540D53" w:rsidP="76540D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ahoma" w:hAnsi="Tahoma" w:cs="Tahoma"/>
                <w:b w:val="0"/>
                <w:vertAlign w:val="superscript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(sedimento)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4</w:t>
            </w:r>
          </w:p>
          <w:p w14:paraId="035F0FE7" w14:textId="2F48E5E9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 w:cs="Tahoma"/>
                <w:b w:val="0"/>
              </w:rPr>
              <w:t xml:space="preserve"> (sistema)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  <w:p w14:paraId="70F1B688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  <w:p w14:paraId="03F4604B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</w:tc>
      </w:tr>
      <w:tr w:rsidR="00F90448" w14:paraId="4DB3F9A9" w14:textId="77777777" w:rsidTr="76540D53">
        <w:trPr>
          <w:trHeight w:val="251"/>
        </w:trPr>
        <w:tc>
          <w:tcPr>
            <w:tcW w:w="1575" w:type="pct"/>
          </w:tcPr>
          <w:p w14:paraId="76E50EC7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Hidrólisis</w:t>
            </w:r>
          </w:p>
          <w:p w14:paraId="4C74E905" w14:textId="77777777" w:rsidR="00F90448" w:rsidRDefault="76540D53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 xml:space="preserve">50 </w:t>
            </w:r>
            <w:r w:rsidRPr="76540D53">
              <w:rPr>
                <w:rFonts w:ascii="Tahoma" w:hAnsi="Tahoma" w:cs="Tahoma"/>
                <w:b w:val="0"/>
              </w:rPr>
              <w:t>(días)</w:t>
            </w:r>
          </w:p>
          <w:p w14:paraId="3C1C410E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</w:tc>
        <w:tc>
          <w:tcPr>
            <w:tcW w:w="1614" w:type="pct"/>
          </w:tcPr>
          <w:p w14:paraId="22F88091" w14:textId="23045A74" w:rsidR="00F90448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imes New Roman" w:eastAsia="Calibri" w:hAnsi="Times New Roman"/>
                <w:b w:val="0"/>
                <w:lang w:val="es-CR"/>
              </w:rPr>
              <w:t xml:space="preserve"> 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="00F90448" w:rsidRPr="76540D53">
              <w:rPr>
                <w:rStyle w:val="Refdenotaalpie"/>
                <w:rFonts w:ascii="Tahoma" w:eastAsia="Calibri" w:hAnsi="Tahoma" w:cs="Tahoma"/>
                <w:b w:val="0"/>
                <w:highlight w:val="yellow"/>
                <w:lang w:val="es-CR" w:eastAsia="en-US"/>
              </w:rPr>
              <w:footnoteReference w:id="6"/>
            </w:r>
          </w:p>
        </w:tc>
        <w:tc>
          <w:tcPr>
            <w:tcW w:w="1811" w:type="pct"/>
          </w:tcPr>
          <w:p w14:paraId="32690348" w14:textId="79D6E302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imes New Roman" w:eastAsia="Calibri" w:hAnsi="Times New Roman"/>
                <w:b w:val="0"/>
                <w:lang w:val="es-CR"/>
              </w:rPr>
              <w:t xml:space="preserve"> 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5</w:t>
            </w:r>
          </w:p>
        </w:tc>
      </w:tr>
      <w:tr w:rsidR="00F90448" w14:paraId="73731FEE" w14:textId="77777777" w:rsidTr="76540D53">
        <w:trPr>
          <w:trHeight w:val="300"/>
        </w:trPr>
        <w:tc>
          <w:tcPr>
            <w:tcW w:w="1575" w:type="pct"/>
          </w:tcPr>
          <w:p w14:paraId="0C7DB38C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Fotólisis acuosa</w:t>
            </w:r>
          </w:p>
          <w:p w14:paraId="4D5DC299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3D093EA0">
              <w:rPr>
                <w:rFonts w:ascii="Tahoma" w:hAnsi="Tahoma" w:cs="Tahoma"/>
                <w:b w:val="0"/>
              </w:rPr>
              <w:t>DT</w:t>
            </w:r>
            <w:r w:rsidRPr="3D093EA0">
              <w:rPr>
                <w:rFonts w:ascii="Tahoma" w:hAnsi="Tahoma" w:cs="Tahoma"/>
                <w:b w:val="0"/>
                <w:vertAlign w:val="subscript"/>
              </w:rPr>
              <w:t xml:space="preserve">50 </w:t>
            </w:r>
            <w:r w:rsidRPr="3D093EA0">
              <w:rPr>
                <w:rFonts w:ascii="Tahoma" w:hAnsi="Tahoma" w:cs="Tahoma"/>
                <w:b w:val="0"/>
              </w:rPr>
              <w:t>(días)</w:t>
            </w:r>
          </w:p>
          <w:p w14:paraId="20FF3F07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</w:tc>
        <w:tc>
          <w:tcPr>
            <w:tcW w:w="1614" w:type="pct"/>
          </w:tcPr>
          <w:p w14:paraId="7B21A20B" w14:textId="6B2BC61E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imes New Roman" w:eastAsia="Calibri" w:hAnsi="Times New Roman"/>
                <w:b w:val="0"/>
                <w:lang w:val="es-CR"/>
              </w:rPr>
              <w:t xml:space="preserve"> 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</w:tc>
        <w:tc>
          <w:tcPr>
            <w:tcW w:w="1811" w:type="pct"/>
          </w:tcPr>
          <w:p w14:paraId="54526A2B" w14:textId="0D1C2F84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DT</w:t>
            </w:r>
            <w:r w:rsidRPr="76540D53">
              <w:rPr>
                <w:rFonts w:ascii="Tahoma" w:hAnsi="Tahoma" w:cs="Tahoma"/>
                <w:b w:val="0"/>
                <w:vertAlign w:val="subscript"/>
              </w:rPr>
              <w:t>50</w:t>
            </w:r>
            <w:r w:rsidRPr="76540D53">
              <w:rPr>
                <w:rFonts w:ascii="Times New Roman" w:eastAsia="Calibri" w:hAnsi="Times New Roman"/>
                <w:b w:val="0"/>
                <w:lang w:val="es-CR"/>
              </w:rPr>
              <w:t xml:space="preserve"> </w:t>
            </w:r>
            <w:r w:rsidRPr="76540D53">
              <w:rPr>
                <w:rFonts w:ascii="Tahoma" w:hAnsi="Tahoma" w:cs="Tahoma"/>
                <w:b w:val="0"/>
              </w:rPr>
              <w:t>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</w:tc>
      </w:tr>
      <w:tr w:rsidR="00F90448" w14:paraId="0463BBE3" w14:textId="77777777" w:rsidTr="76540D53">
        <w:trPr>
          <w:trHeight w:val="300"/>
        </w:trPr>
        <w:tc>
          <w:tcPr>
            <w:tcW w:w="1575" w:type="pct"/>
          </w:tcPr>
          <w:p w14:paraId="229CE2E0" w14:textId="77777777" w:rsidR="00F90448" w:rsidRDefault="76540D53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 xml:space="preserve">KO/W </w:t>
            </w:r>
            <w:proofErr w:type="spellStart"/>
            <w:r w:rsidRPr="76540D53">
              <w:rPr>
                <w:rFonts w:ascii="Tahoma" w:hAnsi="Tahoma" w:cs="Tahoma"/>
                <w:b w:val="0"/>
              </w:rPr>
              <w:t>ó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 xml:space="preserve"> POW (</w:t>
            </w:r>
            <w:proofErr w:type="spellStart"/>
            <w:r w:rsidRPr="76540D53">
              <w:rPr>
                <w:rFonts w:ascii="Tahoma" w:hAnsi="Tahoma" w:cs="Tahoma"/>
                <w:b w:val="0"/>
              </w:rPr>
              <w:t>logPow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>)</w:t>
            </w:r>
          </w:p>
          <w:p w14:paraId="77B87720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</w:p>
        </w:tc>
        <w:tc>
          <w:tcPr>
            <w:tcW w:w="1614" w:type="pct"/>
          </w:tcPr>
          <w:p w14:paraId="7ABEF8F6" w14:textId="607569AB" w:rsidR="00F90448" w:rsidRDefault="76540D53" w:rsidP="76540D53">
            <w:pPr>
              <w:ind w:left="0" w:firstLine="0"/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</w:pPr>
            <w:r w:rsidRPr="76540D53">
              <w:rPr>
                <w:rFonts w:ascii="Tahoma" w:hAnsi="Tahoma" w:cs="Tahoma"/>
                <w:b w:val="0"/>
              </w:rPr>
              <w:t>KO/W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="00F90448" w:rsidRPr="76540D53">
              <w:rPr>
                <w:rStyle w:val="Refdenotaalpie"/>
                <w:rFonts w:ascii="Tahoma" w:eastAsia="Calibri" w:hAnsi="Tahoma" w:cs="Tahoma"/>
                <w:b w:val="0"/>
                <w:highlight w:val="yellow"/>
                <w:lang w:val="es-CR" w:eastAsia="en-US"/>
              </w:rPr>
              <w:footnoteReference w:id="7"/>
            </w:r>
          </w:p>
        </w:tc>
        <w:tc>
          <w:tcPr>
            <w:tcW w:w="1811" w:type="pct"/>
          </w:tcPr>
          <w:p w14:paraId="0B61FCC4" w14:textId="6086165F" w:rsidR="00F90448" w:rsidRDefault="76540D53" w:rsidP="76540D53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KO/W =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 xml:space="preserve"> 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6</w:t>
            </w:r>
          </w:p>
        </w:tc>
      </w:tr>
      <w:tr w:rsidR="00F90448" w14:paraId="7E263BAE" w14:textId="77777777" w:rsidTr="76540D53">
        <w:trPr>
          <w:trHeight w:val="300"/>
        </w:trPr>
        <w:tc>
          <w:tcPr>
            <w:tcW w:w="1575" w:type="pct"/>
          </w:tcPr>
          <w:p w14:paraId="012B94D0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2A89BC1C">
              <w:rPr>
                <w:rFonts w:ascii="Tahoma" w:hAnsi="Tahoma" w:cs="Tahoma"/>
                <w:b w:val="0"/>
              </w:rPr>
              <w:t>Solubilidad en agua</w:t>
            </w:r>
          </w:p>
          <w:p w14:paraId="7FF89C84" w14:textId="77777777" w:rsidR="00F90448" w:rsidRDefault="00F90448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(mg/L)</w:t>
            </w:r>
          </w:p>
        </w:tc>
        <w:tc>
          <w:tcPr>
            <w:tcW w:w="1614" w:type="pct"/>
          </w:tcPr>
          <w:p w14:paraId="7F99738E" w14:textId="160B0A0B" w:rsidR="00F90448" w:rsidRDefault="76540D53" w:rsidP="76540D53">
            <w:pPr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>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</w:t>
            </w:r>
            <w:r w:rsidR="00F90448" w:rsidRPr="76540D53">
              <w:rPr>
                <w:rStyle w:val="Refdenotaalpie"/>
                <w:rFonts w:ascii="Tahoma" w:hAnsi="Tahoma" w:cs="Tahoma"/>
                <w:b w:val="0"/>
              </w:rPr>
              <w:footnoteReference w:id="8"/>
            </w:r>
          </w:p>
        </w:tc>
        <w:tc>
          <w:tcPr>
            <w:tcW w:w="1811" w:type="pct"/>
          </w:tcPr>
          <w:p w14:paraId="3CF300DA" w14:textId="7F131D9C" w:rsidR="00F90448" w:rsidRDefault="76540D53" w:rsidP="001229C7">
            <w:pPr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>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>7</w:t>
            </w:r>
          </w:p>
        </w:tc>
      </w:tr>
      <w:tr w:rsidR="00F90448" w14:paraId="0FCD0F5D" w14:textId="77777777" w:rsidTr="76540D53">
        <w:trPr>
          <w:trHeight w:val="300"/>
        </w:trPr>
        <w:tc>
          <w:tcPr>
            <w:tcW w:w="1575" w:type="pct"/>
          </w:tcPr>
          <w:p w14:paraId="1BCC79B9" w14:textId="77777777" w:rsidR="00F90448" w:rsidRDefault="76540D53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Presión de vapor</w:t>
            </w:r>
          </w:p>
          <w:p w14:paraId="0E667D42" w14:textId="77777777" w:rsidR="00F90448" w:rsidRDefault="76540D53" w:rsidP="001229C7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>(</w:t>
            </w:r>
            <w:proofErr w:type="spellStart"/>
            <w:r w:rsidRPr="76540D53">
              <w:rPr>
                <w:rFonts w:ascii="Tahoma" w:hAnsi="Tahoma" w:cs="Tahoma"/>
                <w:b w:val="0"/>
              </w:rPr>
              <w:t>Pa</w:t>
            </w:r>
            <w:proofErr w:type="spellEnd"/>
            <w:r w:rsidRPr="76540D53">
              <w:rPr>
                <w:rFonts w:ascii="Tahoma" w:hAnsi="Tahoma" w:cs="Tahoma"/>
                <w:b w:val="0"/>
              </w:rPr>
              <w:t>)</w:t>
            </w:r>
          </w:p>
        </w:tc>
        <w:tc>
          <w:tcPr>
            <w:tcW w:w="1614" w:type="pct"/>
          </w:tcPr>
          <w:p w14:paraId="0CE018A8" w14:textId="1DBD21A4" w:rsidR="00F90448" w:rsidRDefault="76540D53" w:rsidP="76540D53">
            <w:pPr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>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</w:tc>
        <w:tc>
          <w:tcPr>
            <w:tcW w:w="1811" w:type="pct"/>
          </w:tcPr>
          <w:p w14:paraId="0C1EAA0B" w14:textId="08229C04" w:rsidR="00F90448" w:rsidRDefault="76540D53" w:rsidP="76540D53">
            <w:pPr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eastAsia="Calibri" w:hAnsi="Tahoma" w:cs="Tahoma"/>
                <w:b w:val="0"/>
                <w:highlight w:val="yellow"/>
                <w:lang w:val="es-CR" w:eastAsia="en-US"/>
              </w:rPr>
              <w:t>XXXX</w:t>
            </w:r>
            <w:r w:rsidRPr="76540D53">
              <w:rPr>
                <w:rFonts w:ascii="Tahoma" w:eastAsia="Calibri" w:hAnsi="Tahoma" w:cs="Tahoma"/>
                <w:b w:val="0"/>
                <w:highlight w:val="yellow"/>
                <w:vertAlign w:val="superscript"/>
                <w:lang w:val="es-CR" w:eastAsia="en-US"/>
              </w:rPr>
              <w:t xml:space="preserve"> 2</w:t>
            </w:r>
          </w:p>
        </w:tc>
      </w:tr>
      <w:tr w:rsidR="00F90448" w14:paraId="2824F8EE" w14:textId="77777777" w:rsidTr="76540D53">
        <w:trPr>
          <w:trHeight w:val="300"/>
        </w:trPr>
        <w:tc>
          <w:tcPr>
            <w:tcW w:w="5000" w:type="pct"/>
            <w:gridSpan w:val="3"/>
          </w:tcPr>
          <w:p w14:paraId="654F2400" w14:textId="07181AC2" w:rsidR="00F90448" w:rsidRDefault="76540D53" w:rsidP="00F90448">
            <w:pPr>
              <w:ind w:left="0" w:firstLine="0"/>
              <w:rPr>
                <w:rFonts w:ascii="Tahoma" w:hAnsi="Tahoma" w:cs="Tahoma"/>
                <w:b w:val="0"/>
              </w:rPr>
            </w:pPr>
            <w:r w:rsidRPr="76540D53">
              <w:rPr>
                <w:rFonts w:ascii="Tahoma" w:hAnsi="Tahoma" w:cs="Tahoma"/>
                <w:b w:val="0"/>
              </w:rPr>
              <w:t xml:space="preserve">*Justificación técnica de uso de datos diferentes a los del expediente de registro </w:t>
            </w:r>
            <w:r w:rsidRPr="76540D53">
              <w:rPr>
                <w:rFonts w:ascii="Tahoma" w:hAnsi="Tahoma" w:cs="Tahoma"/>
                <w:b w:val="0"/>
                <w:highlight w:val="yellow"/>
              </w:rPr>
              <w:t>####: XXXX</w:t>
            </w:r>
          </w:p>
        </w:tc>
      </w:tr>
    </w:tbl>
    <w:p w14:paraId="646125E5" w14:textId="77FE4DEA" w:rsidR="2A89BC1C" w:rsidRDefault="2A89BC1C" w:rsidP="2A89BC1C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65302E7C" w14:textId="248A5517" w:rsidR="000E5362" w:rsidRPr="00C01B1E" w:rsidRDefault="001839EA" w:rsidP="00185C63">
      <w:pPr>
        <w:pStyle w:val="Prrafodelista"/>
        <w:numPr>
          <w:ilvl w:val="0"/>
          <w:numId w:val="22"/>
        </w:numPr>
        <w:spacing w:after="160" w:line="259" w:lineRule="auto"/>
        <w:ind w:left="0" w:hanging="426"/>
        <w:rPr>
          <w:rFonts w:ascii="Tahoma" w:hAnsi="Tahoma" w:cs="Tahoma"/>
          <w:b w:val="0"/>
        </w:rPr>
      </w:pPr>
      <w:r>
        <w:rPr>
          <w:rFonts w:ascii="Tahoma" w:hAnsi="Tahoma" w:cs="Tahoma"/>
        </w:rPr>
        <w:t xml:space="preserve"> EVALUACIÓN DE RIESGO AMBIENTAL</w:t>
      </w:r>
    </w:p>
    <w:p w14:paraId="0D479D86" w14:textId="2D9ACC6B" w:rsidR="00E069B2" w:rsidRPr="000E5362" w:rsidRDefault="76540D53" w:rsidP="76540D53">
      <w:pPr>
        <w:spacing w:after="160" w:line="276" w:lineRule="auto"/>
        <w:ind w:left="0" w:firstLine="0"/>
        <w:jc w:val="left"/>
        <w:rPr>
          <w:rFonts w:ascii="Tahoma" w:eastAsia="Calibri" w:hAnsi="Tahoma" w:cs="Tahoma"/>
          <w:u w:val="single"/>
          <w:lang w:val="es-CR" w:eastAsia="en-US"/>
        </w:rPr>
      </w:pPr>
      <w:r w:rsidRPr="76540D53">
        <w:rPr>
          <w:rFonts w:ascii="Tahoma" w:eastAsia="Calibri" w:hAnsi="Tahoma" w:cs="Tahoma"/>
          <w:bCs/>
          <w:u w:val="single"/>
          <w:lang w:val="es-CR" w:eastAsia="en-US"/>
        </w:rPr>
        <w:t>Estimación de la exposición teórica estimada (ETE) y el riesgo para organismos acuáticos.</w:t>
      </w:r>
    </w:p>
    <w:p w14:paraId="398E9A5C" w14:textId="77777777" w:rsidR="00E069B2" w:rsidRPr="000E5362" w:rsidRDefault="00E069B2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En el FOCUS STEP-1 se ingresaron los siguientes datos:</w:t>
      </w:r>
    </w:p>
    <w:tbl>
      <w:tblPr>
        <w:tblStyle w:val="Tablaconcuadrcula3"/>
        <w:tblW w:w="0" w:type="auto"/>
        <w:tblInd w:w="1270" w:type="dxa"/>
        <w:tblLook w:val="04A0" w:firstRow="1" w:lastRow="0" w:firstColumn="1" w:lastColumn="0" w:noHBand="0" w:noVBand="1"/>
      </w:tblPr>
      <w:tblGrid>
        <w:gridCol w:w="3970"/>
        <w:gridCol w:w="3119"/>
      </w:tblGrid>
      <w:tr w:rsidR="00E069B2" w:rsidRPr="000E5362" w14:paraId="1B88E08F" w14:textId="77777777" w:rsidTr="001229C7">
        <w:trPr>
          <w:trHeight w:val="305"/>
        </w:trPr>
        <w:tc>
          <w:tcPr>
            <w:tcW w:w="3970" w:type="dxa"/>
            <w:shd w:val="clear" w:color="auto" w:fill="BFBFBF"/>
            <w:noWrap/>
          </w:tcPr>
          <w:p w14:paraId="2EC48F0B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3119" w:type="dxa"/>
            <w:shd w:val="clear" w:color="auto" w:fill="BFBFBF"/>
            <w:noWrap/>
          </w:tcPr>
          <w:p w14:paraId="45B067BF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E069B2" w:rsidRPr="000E5362" w14:paraId="0459A6CD" w14:textId="77777777" w:rsidTr="001229C7">
        <w:trPr>
          <w:trHeight w:val="305"/>
        </w:trPr>
        <w:tc>
          <w:tcPr>
            <w:tcW w:w="3970" w:type="dxa"/>
            <w:noWrap/>
            <w:hideMark/>
          </w:tcPr>
          <w:p w14:paraId="6D1B7D14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bookmarkStart w:id="0" w:name="RANGE!A4"/>
            <w:r w:rsidRPr="000E5362">
              <w:rPr>
                <w:rFonts w:ascii="Tahoma" w:hAnsi="Tahoma"/>
                <w:b w:val="0"/>
                <w:szCs w:val="22"/>
              </w:rPr>
              <w:lastRenderedPageBreak/>
              <w:t>Solubilidad en agua (mg/l)</w:t>
            </w:r>
            <w:bookmarkEnd w:id="0"/>
          </w:p>
        </w:tc>
        <w:tc>
          <w:tcPr>
            <w:tcW w:w="3119" w:type="dxa"/>
            <w:noWrap/>
            <w:hideMark/>
          </w:tcPr>
          <w:p w14:paraId="529A4BC5" w14:textId="77749EAD" w:rsidR="00E069B2" w:rsidRPr="000E5362" w:rsidRDefault="00F90448" w:rsidP="001229C7">
            <w:pPr>
              <w:spacing w:line="276" w:lineRule="auto"/>
              <w:ind w:left="0" w:firstLine="0"/>
              <w:rPr>
                <w:rFonts w:ascii="Tahoma" w:hAnsi="Tahoma"/>
                <w:szCs w:val="22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E069B2" w:rsidRPr="000E5362" w14:paraId="50C9AA6A" w14:textId="77777777" w:rsidTr="001229C7">
        <w:trPr>
          <w:trHeight w:val="306"/>
        </w:trPr>
        <w:tc>
          <w:tcPr>
            <w:tcW w:w="3970" w:type="dxa"/>
            <w:noWrap/>
            <w:hideMark/>
          </w:tcPr>
          <w:p w14:paraId="7E60BEF7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proofErr w:type="spellStart"/>
            <w:r w:rsidRPr="000E5362">
              <w:rPr>
                <w:rFonts w:ascii="Tahoma" w:hAnsi="Tahoma"/>
                <w:b w:val="0"/>
                <w:szCs w:val="22"/>
              </w:rPr>
              <w:t>Koc</w:t>
            </w:r>
            <w:proofErr w:type="spellEnd"/>
            <w:r w:rsidRPr="000E5362">
              <w:rPr>
                <w:rFonts w:ascii="Tahoma" w:hAnsi="Tahoma"/>
                <w:b w:val="0"/>
                <w:szCs w:val="22"/>
              </w:rPr>
              <w:t xml:space="preserve"> (L/kg)</w:t>
            </w:r>
          </w:p>
        </w:tc>
        <w:tc>
          <w:tcPr>
            <w:tcW w:w="3119" w:type="dxa"/>
            <w:noWrap/>
            <w:hideMark/>
          </w:tcPr>
          <w:p w14:paraId="608B0848" w14:textId="4FF85AC4" w:rsidR="00E069B2" w:rsidRPr="000E5362" w:rsidRDefault="00F90448" w:rsidP="001229C7">
            <w:pPr>
              <w:spacing w:line="276" w:lineRule="auto"/>
              <w:ind w:left="0" w:firstLine="0"/>
              <w:rPr>
                <w:rFonts w:ascii="Tahoma" w:hAnsi="Tahoma"/>
                <w:szCs w:val="22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E069B2" w:rsidRPr="000E5362" w14:paraId="71B061E7" w14:textId="77777777" w:rsidTr="001229C7">
        <w:trPr>
          <w:trHeight w:val="305"/>
        </w:trPr>
        <w:tc>
          <w:tcPr>
            <w:tcW w:w="3970" w:type="dxa"/>
            <w:noWrap/>
            <w:hideMark/>
          </w:tcPr>
          <w:p w14:paraId="639B92CD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DT</w:t>
            </w:r>
            <w:r w:rsidRPr="000E5362">
              <w:rPr>
                <w:rFonts w:ascii="Tahoma" w:hAnsi="Tahoma"/>
                <w:b w:val="0"/>
                <w:szCs w:val="22"/>
                <w:vertAlign w:val="subscript"/>
              </w:rPr>
              <w:t>50</w:t>
            </w:r>
            <w:r w:rsidRPr="000E5362">
              <w:rPr>
                <w:rFonts w:ascii="Tahoma" w:hAnsi="Tahoma"/>
                <w:b w:val="0"/>
                <w:szCs w:val="22"/>
              </w:rPr>
              <w:t xml:space="preserve"> sistema agua sedimento (días)</w:t>
            </w:r>
          </w:p>
        </w:tc>
        <w:tc>
          <w:tcPr>
            <w:tcW w:w="3119" w:type="dxa"/>
            <w:noWrap/>
            <w:hideMark/>
          </w:tcPr>
          <w:p w14:paraId="625BAAB2" w14:textId="05BEFE3A" w:rsidR="00E069B2" w:rsidRPr="000E5362" w:rsidRDefault="00F90448" w:rsidP="001229C7">
            <w:pPr>
              <w:spacing w:line="276" w:lineRule="auto"/>
              <w:ind w:left="0" w:firstLine="0"/>
              <w:rPr>
                <w:rFonts w:ascii="Tahoma" w:hAnsi="Tahoma"/>
                <w:szCs w:val="22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E069B2" w:rsidRPr="000E5362" w14:paraId="73A782BA" w14:textId="77777777" w:rsidTr="001229C7">
        <w:trPr>
          <w:trHeight w:val="306"/>
        </w:trPr>
        <w:tc>
          <w:tcPr>
            <w:tcW w:w="3970" w:type="dxa"/>
            <w:noWrap/>
            <w:hideMark/>
          </w:tcPr>
          <w:p w14:paraId="16A8C2B2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Tipo de cultivo</w:t>
            </w:r>
          </w:p>
        </w:tc>
        <w:tc>
          <w:tcPr>
            <w:tcW w:w="3119" w:type="dxa"/>
            <w:noWrap/>
            <w:hideMark/>
          </w:tcPr>
          <w:p w14:paraId="6341F02B" w14:textId="523EB3B2" w:rsidR="00E069B2" w:rsidRPr="000E5362" w:rsidRDefault="00F90448" w:rsidP="001229C7">
            <w:pPr>
              <w:spacing w:line="276" w:lineRule="auto"/>
              <w:ind w:left="0" w:firstLine="0"/>
              <w:rPr>
                <w:rFonts w:ascii="Tahoma" w:hAnsi="Tahoma"/>
                <w:szCs w:val="22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</w:tbl>
    <w:p w14:paraId="7C4F02FE" w14:textId="77777777" w:rsidR="00E069B2" w:rsidRPr="000E5362" w:rsidRDefault="00E069B2" w:rsidP="00E069B2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</w:p>
    <w:p w14:paraId="7E32B9FD" w14:textId="43E4FC89" w:rsidR="00E069B2" w:rsidRPr="000E5362" w:rsidRDefault="00134E68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t>Se obtuvo los siguientes resultados:</w:t>
      </w:r>
    </w:p>
    <w:p w14:paraId="7B161884" w14:textId="77777777" w:rsidR="00E069B2" w:rsidRPr="000E5362" w:rsidRDefault="00E069B2" w:rsidP="00F90448">
      <w:pPr>
        <w:numPr>
          <w:ilvl w:val="0"/>
          <w:numId w:val="33"/>
        </w:numPr>
        <w:spacing w:after="160" w:line="259" w:lineRule="auto"/>
        <w:ind w:left="993" w:hanging="993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Resumen de datos y cálculos de RQ en el primer nivel para organismos acuáticos.</w:t>
      </w:r>
    </w:p>
    <w:tbl>
      <w:tblPr>
        <w:tblW w:w="9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2550"/>
        <w:gridCol w:w="1275"/>
        <w:gridCol w:w="1134"/>
        <w:gridCol w:w="851"/>
        <w:gridCol w:w="1134"/>
        <w:gridCol w:w="676"/>
        <w:gridCol w:w="1111"/>
      </w:tblGrid>
      <w:tr w:rsidR="00E069B2" w:rsidRPr="000E5362" w14:paraId="1B47C68A" w14:textId="77777777" w:rsidTr="0058405F">
        <w:trPr>
          <w:trHeight w:val="404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B778AA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Tipo de exposición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9CDD36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Especie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DF3715" w14:textId="23BA6ABD" w:rsidR="00E069B2" w:rsidRPr="000E5362" w:rsidRDefault="0058405F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Índice</w:t>
            </w:r>
            <w:r w:rsidR="00E069B2"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de toxicidad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5111FF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Toxicidad (mg/l)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2C36A8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ETE (mg/l)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9AEC2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RQ= </w:t>
            </w:r>
            <w:proofErr w:type="spellStart"/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Tox</w:t>
            </w:r>
            <w:proofErr w:type="spellEnd"/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/ETE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F23F9C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LOC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7F3CAF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Riesgo (Si RQ&lt;LOC)</w:t>
            </w:r>
          </w:p>
        </w:tc>
      </w:tr>
      <w:tr w:rsidR="00F90448" w:rsidRPr="000E5362" w14:paraId="6EDE2D98" w14:textId="77777777" w:rsidTr="0058405F">
        <w:trPr>
          <w:trHeight w:val="212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621E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Aguda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E567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Peces (especie)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655A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CL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0BBB" w14:textId="24E99EBA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4DD33" w14:textId="050FA611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6C652" w14:textId="5A1A25C5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B2882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F4A2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1FB136" w14:textId="3276E92B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A3991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206041C3" w14:textId="77777777" w:rsidTr="0058405F">
        <w:trPr>
          <w:trHeight w:val="404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1D46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E669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Invertebrados acuáticos (especie)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3E22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EC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EF7F16" w14:textId="56748A3C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B3593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73264A" w14:textId="6E0DADF0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B2882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0AF36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E8BA7" w14:textId="0E70F2DF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A3991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58AFCD18" w14:textId="77777777" w:rsidTr="0058405F">
        <w:trPr>
          <w:trHeight w:val="1032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7A33E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Crónica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4D5A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Peces (especie)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48A3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NOEC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419856" w14:textId="154EC6A0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E16A6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7BE6F" w14:textId="522E1EDE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B2882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AA40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3D31E4" w14:textId="1A397A42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A3991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37F032E9" w14:textId="77777777" w:rsidTr="0058405F">
        <w:trPr>
          <w:trHeight w:val="404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5C06AE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2FCE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Invertebrados acuáticos (especie)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CF91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CL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6F6CB" w14:textId="345E8FA9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6B32C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46845" w14:textId="4ABAFE09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B2882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0C4E8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EC7B4" w14:textId="5A9385EE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A3991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5BAA331A" w14:textId="77777777" w:rsidTr="0058405F">
        <w:trPr>
          <w:trHeight w:val="212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DEB6A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0206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Algas (especie)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62B7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EC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CEEBB5" w14:textId="40317DF4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567CE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DC16CA" w14:textId="466DE0FE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B2882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30BC4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72382" w14:textId="73152878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FA3991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</w:tbl>
    <w:p w14:paraId="137D1934" w14:textId="77777777" w:rsidR="00E069B2" w:rsidRPr="000E5362" w:rsidRDefault="00E069B2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</w:p>
    <w:p w14:paraId="7E3BBA3F" w14:textId="77777777" w:rsidR="00E069B2" w:rsidRPr="000E5362" w:rsidRDefault="00E069B2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En el FOCUS STEP-2 se ingresaron los siguientes datos:</w:t>
      </w:r>
    </w:p>
    <w:tbl>
      <w:tblPr>
        <w:tblStyle w:val="Tablaconcuadrcula3"/>
        <w:tblW w:w="0" w:type="auto"/>
        <w:tblInd w:w="1240" w:type="dxa"/>
        <w:tblLook w:val="04A0" w:firstRow="1" w:lastRow="0" w:firstColumn="1" w:lastColumn="0" w:noHBand="0" w:noVBand="1"/>
      </w:tblPr>
      <w:tblGrid>
        <w:gridCol w:w="3956"/>
        <w:gridCol w:w="3643"/>
      </w:tblGrid>
      <w:tr w:rsidR="00E069B2" w:rsidRPr="000E5362" w14:paraId="34D8A4B1" w14:textId="77777777" w:rsidTr="76540D53">
        <w:trPr>
          <w:trHeight w:val="338"/>
        </w:trPr>
        <w:tc>
          <w:tcPr>
            <w:tcW w:w="3956" w:type="dxa"/>
            <w:shd w:val="clear" w:color="auto" w:fill="BFBFBF" w:themeFill="background1" w:themeFillShade="BF"/>
            <w:noWrap/>
          </w:tcPr>
          <w:p w14:paraId="5464F42D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3643" w:type="dxa"/>
            <w:shd w:val="clear" w:color="auto" w:fill="BFBFBF" w:themeFill="background1" w:themeFillShade="BF"/>
            <w:noWrap/>
          </w:tcPr>
          <w:p w14:paraId="3FF854C3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F90448" w:rsidRPr="000E5362" w14:paraId="5648B2EA" w14:textId="77777777" w:rsidTr="76540D53">
        <w:trPr>
          <w:trHeight w:val="338"/>
        </w:trPr>
        <w:tc>
          <w:tcPr>
            <w:tcW w:w="3956" w:type="dxa"/>
            <w:noWrap/>
            <w:hideMark/>
          </w:tcPr>
          <w:p w14:paraId="7632EAB2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Solubilidad en agua (mg/l)</w:t>
            </w:r>
          </w:p>
        </w:tc>
        <w:tc>
          <w:tcPr>
            <w:tcW w:w="3643" w:type="dxa"/>
            <w:noWrap/>
            <w:hideMark/>
          </w:tcPr>
          <w:p w14:paraId="1A62AB0C" w14:textId="5DA63C73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27F57C1F" w14:textId="77777777" w:rsidTr="76540D53">
        <w:trPr>
          <w:trHeight w:val="338"/>
        </w:trPr>
        <w:tc>
          <w:tcPr>
            <w:tcW w:w="3956" w:type="dxa"/>
            <w:noWrap/>
            <w:hideMark/>
          </w:tcPr>
          <w:p w14:paraId="3E04A6C1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proofErr w:type="spellStart"/>
            <w:r w:rsidRPr="000E5362">
              <w:rPr>
                <w:rFonts w:ascii="Tahoma" w:hAnsi="Tahoma"/>
                <w:b w:val="0"/>
                <w:szCs w:val="22"/>
              </w:rPr>
              <w:t>Koc</w:t>
            </w:r>
            <w:proofErr w:type="spellEnd"/>
            <w:r w:rsidRPr="000E5362">
              <w:rPr>
                <w:rFonts w:ascii="Tahoma" w:hAnsi="Tahoma"/>
                <w:b w:val="0"/>
                <w:szCs w:val="22"/>
              </w:rPr>
              <w:t xml:space="preserve"> (L/kg)</w:t>
            </w:r>
          </w:p>
        </w:tc>
        <w:tc>
          <w:tcPr>
            <w:tcW w:w="3643" w:type="dxa"/>
            <w:noWrap/>
            <w:hideMark/>
          </w:tcPr>
          <w:p w14:paraId="537E1B98" w14:textId="4D69EAD5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00DF948B" w14:textId="77777777" w:rsidTr="76540D53">
        <w:trPr>
          <w:trHeight w:val="338"/>
        </w:trPr>
        <w:tc>
          <w:tcPr>
            <w:tcW w:w="3956" w:type="dxa"/>
            <w:noWrap/>
            <w:hideMark/>
          </w:tcPr>
          <w:p w14:paraId="0FA78C4E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DT</w:t>
            </w:r>
            <w:r w:rsidRPr="000E5362">
              <w:rPr>
                <w:rFonts w:ascii="Tahoma" w:hAnsi="Tahoma"/>
                <w:b w:val="0"/>
                <w:szCs w:val="22"/>
                <w:vertAlign w:val="subscript"/>
              </w:rPr>
              <w:t>50</w:t>
            </w:r>
            <w:r w:rsidRPr="000E5362">
              <w:rPr>
                <w:rFonts w:ascii="Tahoma" w:hAnsi="Tahoma"/>
                <w:b w:val="0"/>
                <w:szCs w:val="22"/>
              </w:rPr>
              <w:t xml:space="preserve"> sistema agua sedimento (días)</w:t>
            </w:r>
          </w:p>
        </w:tc>
        <w:tc>
          <w:tcPr>
            <w:tcW w:w="3643" w:type="dxa"/>
            <w:noWrap/>
            <w:hideMark/>
          </w:tcPr>
          <w:p w14:paraId="29BE340D" w14:textId="7362CC29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11AF0E15" w14:textId="77777777" w:rsidTr="76540D53">
        <w:trPr>
          <w:trHeight w:val="338"/>
        </w:trPr>
        <w:tc>
          <w:tcPr>
            <w:tcW w:w="3956" w:type="dxa"/>
            <w:noWrap/>
            <w:hideMark/>
          </w:tcPr>
          <w:p w14:paraId="1C52465B" w14:textId="4E033F19" w:rsidR="00F90448" w:rsidRPr="000E5362" w:rsidRDefault="76540D53" w:rsidP="360DB081">
            <w:pPr>
              <w:spacing w:line="276" w:lineRule="auto"/>
              <w:ind w:left="0" w:firstLine="0"/>
              <w:rPr>
                <w:rFonts w:ascii="Tahoma" w:hAnsi="Tahoma"/>
                <w:b w:val="0"/>
              </w:rPr>
            </w:pPr>
            <w:r w:rsidRPr="76540D53">
              <w:rPr>
                <w:rFonts w:ascii="Tahoma" w:hAnsi="Tahoma"/>
                <w:b w:val="0"/>
              </w:rPr>
              <w:t>DT</w:t>
            </w:r>
            <w:r w:rsidRPr="76540D53">
              <w:rPr>
                <w:rFonts w:ascii="Tahoma" w:hAnsi="Tahoma"/>
                <w:b w:val="0"/>
                <w:vertAlign w:val="subscript"/>
              </w:rPr>
              <w:t>50</w:t>
            </w:r>
            <w:r w:rsidRPr="76540D53">
              <w:rPr>
                <w:rFonts w:ascii="Tahoma" w:hAnsi="Tahoma"/>
                <w:b w:val="0"/>
              </w:rPr>
              <w:t xml:space="preserve"> suelo (días)</w:t>
            </w:r>
          </w:p>
        </w:tc>
        <w:tc>
          <w:tcPr>
            <w:tcW w:w="3643" w:type="dxa"/>
            <w:noWrap/>
            <w:hideMark/>
          </w:tcPr>
          <w:p w14:paraId="1B61CAD5" w14:textId="303F387B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65E1A3AA" w14:textId="77777777" w:rsidTr="76540D53">
        <w:trPr>
          <w:trHeight w:val="338"/>
        </w:trPr>
        <w:tc>
          <w:tcPr>
            <w:tcW w:w="3956" w:type="dxa"/>
            <w:noWrap/>
            <w:hideMark/>
          </w:tcPr>
          <w:p w14:paraId="03BBFC69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DT</w:t>
            </w:r>
            <w:r w:rsidRPr="000E5362">
              <w:rPr>
                <w:rFonts w:ascii="Tahoma" w:hAnsi="Tahoma"/>
                <w:b w:val="0"/>
                <w:szCs w:val="22"/>
                <w:vertAlign w:val="subscript"/>
              </w:rPr>
              <w:t>50</w:t>
            </w:r>
            <w:r w:rsidRPr="000E5362">
              <w:rPr>
                <w:rFonts w:ascii="Tahoma" w:hAnsi="Tahoma"/>
                <w:b w:val="0"/>
                <w:szCs w:val="22"/>
              </w:rPr>
              <w:t xml:space="preserve"> agua (días)</w:t>
            </w:r>
          </w:p>
        </w:tc>
        <w:tc>
          <w:tcPr>
            <w:tcW w:w="3643" w:type="dxa"/>
            <w:noWrap/>
            <w:hideMark/>
          </w:tcPr>
          <w:p w14:paraId="5DCEE986" w14:textId="04669CA1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1F54BDD7" w14:textId="77777777" w:rsidTr="76540D53">
        <w:trPr>
          <w:trHeight w:val="338"/>
        </w:trPr>
        <w:tc>
          <w:tcPr>
            <w:tcW w:w="3956" w:type="dxa"/>
            <w:noWrap/>
            <w:hideMark/>
          </w:tcPr>
          <w:p w14:paraId="1C509B29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DT</w:t>
            </w:r>
            <w:r w:rsidRPr="000E5362">
              <w:rPr>
                <w:rFonts w:ascii="Tahoma" w:hAnsi="Tahoma"/>
                <w:b w:val="0"/>
                <w:szCs w:val="22"/>
                <w:vertAlign w:val="subscript"/>
              </w:rPr>
              <w:t>50</w:t>
            </w:r>
            <w:r w:rsidRPr="000E5362">
              <w:rPr>
                <w:rFonts w:ascii="Tahoma" w:hAnsi="Tahoma"/>
                <w:b w:val="0"/>
                <w:szCs w:val="22"/>
              </w:rPr>
              <w:t xml:space="preserve"> sedimento (días)</w:t>
            </w:r>
          </w:p>
        </w:tc>
        <w:tc>
          <w:tcPr>
            <w:tcW w:w="3643" w:type="dxa"/>
            <w:noWrap/>
            <w:hideMark/>
          </w:tcPr>
          <w:p w14:paraId="5B5D24AC" w14:textId="6F938D13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46FA62F9" w14:textId="77777777" w:rsidTr="76540D53">
        <w:trPr>
          <w:trHeight w:val="338"/>
        </w:trPr>
        <w:tc>
          <w:tcPr>
            <w:tcW w:w="3956" w:type="dxa"/>
            <w:hideMark/>
          </w:tcPr>
          <w:p w14:paraId="1103B567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Intercepción del cultivo</w:t>
            </w:r>
          </w:p>
        </w:tc>
        <w:tc>
          <w:tcPr>
            <w:tcW w:w="3643" w:type="dxa"/>
            <w:hideMark/>
          </w:tcPr>
          <w:p w14:paraId="5652F128" w14:textId="0A9801C6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700667F7" w14:textId="77777777" w:rsidTr="76540D53">
        <w:trPr>
          <w:trHeight w:val="338"/>
        </w:trPr>
        <w:tc>
          <w:tcPr>
            <w:tcW w:w="3956" w:type="dxa"/>
            <w:noWrap/>
            <w:hideMark/>
          </w:tcPr>
          <w:p w14:paraId="0EB3C353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Tipo de cultivo</w:t>
            </w:r>
          </w:p>
        </w:tc>
        <w:tc>
          <w:tcPr>
            <w:tcW w:w="3643" w:type="dxa"/>
            <w:noWrap/>
            <w:hideMark/>
          </w:tcPr>
          <w:p w14:paraId="21590AF7" w14:textId="0DCA66C8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5D7D7D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E069B2" w:rsidRPr="000E5362" w14:paraId="0869F974" w14:textId="77777777" w:rsidTr="76540D53">
        <w:trPr>
          <w:trHeight w:val="338"/>
        </w:trPr>
        <w:tc>
          <w:tcPr>
            <w:tcW w:w="3956" w:type="dxa"/>
            <w:hideMark/>
          </w:tcPr>
          <w:p w14:paraId="40CF5E73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Región y estación de aplicación</w:t>
            </w:r>
          </w:p>
        </w:tc>
        <w:tc>
          <w:tcPr>
            <w:tcW w:w="3643" w:type="dxa"/>
            <w:hideMark/>
          </w:tcPr>
          <w:p w14:paraId="6E673505" w14:textId="77777777" w:rsidR="00E069B2" w:rsidRPr="000E5362" w:rsidRDefault="00E069B2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sur de Europa de marzo a mayo</w:t>
            </w:r>
          </w:p>
        </w:tc>
      </w:tr>
    </w:tbl>
    <w:p w14:paraId="64939BB3" w14:textId="77777777" w:rsidR="00E069B2" w:rsidRPr="000E5362" w:rsidRDefault="00E069B2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</w:p>
    <w:p w14:paraId="0DC90396" w14:textId="511765AD" w:rsidR="00E069B2" w:rsidRPr="000E5362" w:rsidRDefault="00134E68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t>Se obtuvo los siguientes resultados:</w:t>
      </w:r>
    </w:p>
    <w:p w14:paraId="739B57FF" w14:textId="77777777" w:rsidR="00E069B2" w:rsidRPr="000E5362" w:rsidRDefault="00E069B2" w:rsidP="00F90448">
      <w:pPr>
        <w:numPr>
          <w:ilvl w:val="0"/>
          <w:numId w:val="33"/>
        </w:numPr>
        <w:spacing w:after="160" w:line="259" w:lineRule="auto"/>
        <w:ind w:left="993" w:hanging="993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Resumen de datos y cálculos de RQ en el segundo nivel para organismos acuáticos.</w:t>
      </w:r>
    </w:p>
    <w:tbl>
      <w:tblPr>
        <w:tblW w:w="9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2691"/>
        <w:gridCol w:w="1276"/>
        <w:gridCol w:w="1134"/>
        <w:gridCol w:w="851"/>
        <w:gridCol w:w="992"/>
        <w:gridCol w:w="676"/>
        <w:gridCol w:w="1111"/>
      </w:tblGrid>
      <w:tr w:rsidR="00E069B2" w:rsidRPr="000E5362" w14:paraId="5F6BA869" w14:textId="77777777" w:rsidTr="0058405F">
        <w:trPr>
          <w:trHeight w:val="404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8BCEEB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Tipo de exposición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8DDBD1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Especie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36E7F3" w14:textId="7C9D45B0" w:rsidR="00E069B2" w:rsidRPr="000E5362" w:rsidRDefault="0058405F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Índice</w:t>
            </w:r>
            <w:r w:rsidR="00E069B2"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de toxicidad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6D150A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Toxicidad (mg/l)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CD1094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ETE (mg/l)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01BF7B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RQ= </w:t>
            </w:r>
            <w:proofErr w:type="spellStart"/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Tox</w:t>
            </w:r>
            <w:proofErr w:type="spellEnd"/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/ETE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1B909F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LOC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8813C7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Riesgo (Si RQ&lt;LOC)</w:t>
            </w:r>
          </w:p>
        </w:tc>
      </w:tr>
      <w:tr w:rsidR="00F90448" w:rsidRPr="000E5362" w14:paraId="2ACE334C" w14:textId="77777777" w:rsidTr="00E31FB9">
        <w:trPr>
          <w:trHeight w:val="212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8AC4C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Aguda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A584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Peces (especie)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A4DA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CL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090840" w14:textId="5546D696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8E5CEA" w14:textId="6FC039B0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F326E" w14:textId="7DAF1E39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E935C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100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7EB65" w14:textId="47AC16BE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D6F70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43709A1C" w14:textId="77777777" w:rsidTr="00E31FB9">
        <w:trPr>
          <w:trHeight w:val="404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2A787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BEDE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Invertebrados acuáticos (especie)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4447B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EC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740A02" w14:textId="240DE9FF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B0DB12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D13467" w14:textId="7C829F3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43ECB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79B062" w14:textId="56BDEB35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D6F70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5A5E6205" w14:textId="77777777" w:rsidTr="00E31FB9">
        <w:trPr>
          <w:trHeight w:val="1032"/>
        </w:trPr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FD56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lastRenderedPageBreak/>
              <w:t>Crónica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ABEC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Peces (especie)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7B38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NOEC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92B7D6" w14:textId="780EC841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A351D3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6F79F" w14:textId="6B86DEAE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68539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1BC37" w14:textId="3048364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D6F70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617956F5" w14:textId="77777777" w:rsidTr="00E31FB9">
        <w:trPr>
          <w:trHeight w:val="404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34410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70962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Invertebrados acuáticos (especie)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B9E9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CL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BBFA28" w14:textId="355E701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78BA8E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9B43F" w14:textId="620B35F2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4CCD8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37342" w14:textId="6F9B60BD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D6F70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0E9673C7" w14:textId="77777777" w:rsidTr="00E31FB9">
        <w:trPr>
          <w:trHeight w:val="212"/>
        </w:trPr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9E6C0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FCE3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i/>
                <w:iCs/>
                <w:color w:val="000000"/>
                <w:sz w:val="20"/>
                <w:szCs w:val="22"/>
                <w:lang w:val="es-CR" w:eastAsia="es-CR"/>
              </w:rPr>
              <w:t>Algas (especie)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35F98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EC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vertAlign w:val="subscript"/>
                <w:lang w:val="es-CR" w:eastAsia="es-CR"/>
              </w:rPr>
              <w:t>50</w:t>
            </w:r>
            <w:r w:rsidRPr="000E5362"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16F680" w14:textId="0ACA7F9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FB73C1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47221" w14:textId="149B6880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24163B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B2C9C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B4799" w14:textId="11DC3E61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color w:val="000000"/>
                <w:sz w:val="20"/>
                <w:szCs w:val="22"/>
                <w:lang w:val="es-CR" w:eastAsia="es-CR"/>
              </w:rPr>
            </w:pPr>
            <w:r w:rsidRPr="004D6F70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</w:tbl>
    <w:p w14:paraId="4D5C98DF" w14:textId="77777777" w:rsidR="00E069B2" w:rsidRPr="000E5362" w:rsidRDefault="00E069B2" w:rsidP="76540D53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lang w:val="es-CR" w:eastAsia="en-US"/>
        </w:rPr>
      </w:pPr>
    </w:p>
    <w:p w14:paraId="40787B21" w14:textId="520531B1" w:rsidR="76540D53" w:rsidRDefault="76540D53" w:rsidP="76540D53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lang w:val="es-CR" w:eastAsia="en-US"/>
        </w:rPr>
      </w:pP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 xml:space="preserve">En el refinamiento se utilizó el siguiente </w:t>
      </w:r>
      <w:proofErr w:type="gramStart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abordaje....</w:t>
      </w:r>
      <w:proofErr w:type="gramEnd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.</w:t>
      </w:r>
      <w:r w:rsidRPr="76540D53">
        <w:rPr>
          <w:rStyle w:val="Refdenotaalpie"/>
          <w:rFonts w:ascii="Tahoma" w:eastAsia="Calibri" w:hAnsi="Tahoma" w:cs="Tahoma"/>
          <w:b w:val="0"/>
          <w:lang w:val="es-CR" w:eastAsia="en-US"/>
        </w:rPr>
        <w:footnoteReference w:id="9"/>
      </w:r>
    </w:p>
    <w:p w14:paraId="746189E3" w14:textId="77777777" w:rsidR="00E069B2" w:rsidRPr="000E5362" w:rsidRDefault="00E069B2" w:rsidP="00E069B2">
      <w:pPr>
        <w:spacing w:after="160" w:line="276" w:lineRule="auto"/>
        <w:ind w:left="0" w:firstLine="0"/>
        <w:rPr>
          <w:rFonts w:ascii="Tahoma" w:eastAsia="Calibri" w:hAnsi="Tahoma" w:cs="Tahoma"/>
          <w:szCs w:val="22"/>
          <w:lang w:val="es-CR" w:eastAsia="en-US"/>
        </w:rPr>
      </w:pPr>
      <w:r w:rsidRPr="000E5362">
        <w:rPr>
          <w:rFonts w:ascii="Tahoma" w:eastAsia="Calibri" w:hAnsi="Tahoma" w:cs="Tahoma"/>
          <w:szCs w:val="22"/>
          <w:lang w:val="es-CR" w:eastAsia="en-US"/>
        </w:rPr>
        <w:t>Conclusiones y recomendaciones para la ERA en organismos acuáticos: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 (</w:t>
      </w:r>
      <w:r w:rsidRPr="000E5362">
        <w:rPr>
          <w:rFonts w:ascii="Tahoma" w:eastAsia="Calibri" w:hAnsi="Tahoma" w:cs="Tahoma"/>
          <w:b w:val="0"/>
          <w:szCs w:val="22"/>
          <w:highlight w:val="yellow"/>
          <w:lang w:val="es-CR" w:eastAsia="en-US"/>
        </w:rPr>
        <w:t>Detallar el modo de uso aprobado, si hay restricciones, medidas de mitigación o monitoreo, etc. a incluir en la etiqueta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)</w:t>
      </w:r>
      <w:r w:rsidRPr="000E5362">
        <w:rPr>
          <w:rFonts w:ascii="Tahoma" w:eastAsia="Calibri" w:hAnsi="Tahoma" w:cs="Tahoma"/>
          <w:szCs w:val="22"/>
          <w:lang w:val="es-CR" w:eastAsia="en-US"/>
        </w:rPr>
        <w:t>.</w:t>
      </w:r>
    </w:p>
    <w:p w14:paraId="5CF3B25D" w14:textId="77777777" w:rsidR="00E069B2" w:rsidRPr="000E5362" w:rsidRDefault="00E069B2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u w:val="single"/>
          <w:lang w:val="es-CR" w:eastAsia="en-US"/>
        </w:rPr>
      </w:pPr>
    </w:p>
    <w:p w14:paraId="0C0E7F04" w14:textId="68654B6B" w:rsidR="00E069B2" w:rsidRPr="000E5362" w:rsidRDefault="76540D53" w:rsidP="76540D53">
      <w:pPr>
        <w:spacing w:after="160" w:line="276" w:lineRule="auto"/>
        <w:ind w:left="0" w:firstLine="0"/>
        <w:jc w:val="left"/>
        <w:rPr>
          <w:rFonts w:ascii="Tahoma" w:eastAsia="Calibri" w:hAnsi="Tahoma" w:cs="Tahoma"/>
          <w:bCs/>
          <w:u w:val="single"/>
          <w:lang w:val="es-CR" w:eastAsia="en-US"/>
        </w:rPr>
      </w:pPr>
      <w:r w:rsidRPr="76540D53">
        <w:rPr>
          <w:rFonts w:ascii="Tahoma" w:eastAsia="Calibri" w:hAnsi="Tahoma" w:cs="Tahoma"/>
          <w:bCs/>
          <w:u w:val="single"/>
          <w:lang w:val="es-CR" w:eastAsia="en-US"/>
        </w:rPr>
        <w:t xml:space="preserve">Estimación de la exposición teórica estimada (ETE) y el riesgo para aves </w:t>
      </w:r>
    </w:p>
    <w:p w14:paraId="57C75F12" w14:textId="48C0B102" w:rsidR="00C65F0B" w:rsidRDefault="00C65F0B" w:rsidP="00E069B2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t>En la ecuación de cálculo de e</w:t>
      </w:r>
      <w:r w:rsidR="00E069B2" w:rsidRPr="000E5362">
        <w:rPr>
          <w:rFonts w:ascii="Tahoma" w:eastAsia="Calibri" w:hAnsi="Tahoma" w:cs="Tahoma"/>
          <w:b w:val="0"/>
          <w:szCs w:val="22"/>
          <w:lang w:val="es-CR" w:eastAsia="en-US"/>
        </w:rPr>
        <w:t>xposición</w:t>
      </w:r>
      <w:r>
        <w:rPr>
          <w:rFonts w:ascii="Tahoma" w:eastAsia="Calibri" w:hAnsi="Tahoma" w:cs="Tahoma"/>
          <w:b w:val="0"/>
          <w:szCs w:val="22"/>
          <w:lang w:val="es-CR" w:eastAsia="en-US"/>
        </w:rPr>
        <w:t xml:space="preserve"> aguda se utilizaron los siguientes datos</w:t>
      </w:r>
      <w:r w:rsidR="00E069B2"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: </w:t>
      </w:r>
    </w:p>
    <w:p w14:paraId="5E8FE333" w14:textId="0EBD3D88" w:rsidR="00C65F0B" w:rsidRPr="00C65F0B" w:rsidRDefault="00C65F0B" w:rsidP="00C65F0B">
      <w:pPr>
        <w:spacing w:after="160" w:line="276" w:lineRule="auto"/>
        <w:ind w:left="0" w:firstLine="0"/>
        <w:jc w:val="center"/>
        <w:rPr>
          <w:rFonts w:ascii="Tahoma" w:eastAsia="Calibri" w:hAnsi="Tahoma" w:cs="Tahoma"/>
          <w:bCs/>
          <w:szCs w:val="22"/>
          <w:lang w:val="es-CR" w:eastAsia="en-US"/>
        </w:rPr>
      </w:pPr>
      <w:r w:rsidRPr="00C65F0B">
        <w:rPr>
          <w:rFonts w:ascii="Tahoma" w:eastAsia="Calibri" w:hAnsi="Tahoma" w:cs="Tahoma"/>
          <w:bCs/>
          <w:szCs w:val="22"/>
          <w:lang w:val="es-CR" w:eastAsia="en-US"/>
        </w:rPr>
        <w:t>ETE (agudo)= DA x VC-1 x MAF</w:t>
      </w:r>
      <w:r w:rsidRPr="00C65F0B">
        <w:rPr>
          <w:rFonts w:ascii="Tahoma" w:eastAsia="Calibri" w:hAnsi="Tahoma" w:cs="Tahoma"/>
          <w:bCs/>
          <w:szCs w:val="22"/>
          <w:vertAlign w:val="subscript"/>
          <w:lang w:val="es-CR" w:eastAsia="en-US"/>
        </w:rPr>
        <w:t>90</w:t>
      </w:r>
    </w:p>
    <w:tbl>
      <w:tblPr>
        <w:tblStyle w:val="Tablaconcuadrcula3"/>
        <w:tblW w:w="0" w:type="auto"/>
        <w:tblInd w:w="1240" w:type="dxa"/>
        <w:tblLook w:val="04A0" w:firstRow="1" w:lastRow="0" w:firstColumn="1" w:lastColumn="0" w:noHBand="0" w:noVBand="1"/>
      </w:tblPr>
      <w:tblGrid>
        <w:gridCol w:w="5559"/>
        <w:gridCol w:w="2040"/>
      </w:tblGrid>
      <w:tr w:rsidR="00C65F0B" w:rsidRPr="000E5362" w14:paraId="1ADD87B9" w14:textId="77777777" w:rsidTr="00C65F0B">
        <w:trPr>
          <w:trHeight w:val="338"/>
        </w:trPr>
        <w:tc>
          <w:tcPr>
            <w:tcW w:w="5559" w:type="dxa"/>
            <w:shd w:val="clear" w:color="auto" w:fill="BFBFBF"/>
            <w:noWrap/>
          </w:tcPr>
          <w:p w14:paraId="6EB3E107" w14:textId="77777777" w:rsidR="00C65F0B" w:rsidRPr="000E5362" w:rsidRDefault="00C65F0B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2040" w:type="dxa"/>
            <w:shd w:val="clear" w:color="auto" w:fill="BFBFBF"/>
            <w:noWrap/>
          </w:tcPr>
          <w:p w14:paraId="05CCBF8F" w14:textId="77777777" w:rsidR="00C65F0B" w:rsidRPr="000E5362" w:rsidRDefault="00C65F0B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F90448" w:rsidRPr="000E5362" w14:paraId="3EEAC2A7" w14:textId="77777777" w:rsidTr="00C65F0B">
        <w:trPr>
          <w:trHeight w:val="338"/>
        </w:trPr>
        <w:tc>
          <w:tcPr>
            <w:tcW w:w="5559" w:type="dxa"/>
            <w:noWrap/>
            <w:hideMark/>
          </w:tcPr>
          <w:p w14:paraId="3FAC9594" w14:textId="2347F8DA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DA = dosis de aplicación (</w:t>
            </w:r>
            <w:proofErr w:type="spellStart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kg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/ha)</w:t>
            </w:r>
          </w:p>
        </w:tc>
        <w:tc>
          <w:tcPr>
            <w:tcW w:w="2040" w:type="dxa"/>
            <w:noWrap/>
            <w:hideMark/>
          </w:tcPr>
          <w:p w14:paraId="5AF332A5" w14:textId="3F9B277A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D5C7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2A786B8C" w14:textId="77777777" w:rsidTr="00C65F0B">
        <w:trPr>
          <w:trHeight w:val="338"/>
        </w:trPr>
        <w:tc>
          <w:tcPr>
            <w:tcW w:w="5559" w:type="dxa"/>
            <w:noWrap/>
          </w:tcPr>
          <w:p w14:paraId="5D7A27CF" w14:textId="5493CF21" w:rsidR="00F90448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VC-1 = valor de corte 1 (</w:t>
            </w:r>
            <w:proofErr w:type="spellStart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mg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/</w:t>
            </w:r>
            <w:proofErr w:type="spellStart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kg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pc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 xml:space="preserve"> x ha/</w:t>
            </w:r>
            <w:proofErr w:type="spellStart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kg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)</w:t>
            </w:r>
          </w:p>
        </w:tc>
        <w:tc>
          <w:tcPr>
            <w:tcW w:w="2040" w:type="dxa"/>
            <w:noWrap/>
          </w:tcPr>
          <w:p w14:paraId="32560E89" w14:textId="3E4649CA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D5C7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4B3B6245" w14:textId="77777777" w:rsidTr="00C65F0B">
        <w:trPr>
          <w:trHeight w:val="338"/>
        </w:trPr>
        <w:tc>
          <w:tcPr>
            <w:tcW w:w="5559" w:type="dxa"/>
            <w:noWrap/>
          </w:tcPr>
          <w:p w14:paraId="3C87C9BC" w14:textId="28229398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eastAsia="Calibri" w:hAnsi="Tahoma" w:cs="Tahoma"/>
                <w:b w:val="0"/>
                <w:szCs w:val="22"/>
              </w:rPr>
            </w:pP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MAF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90</w:t>
            </w: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 xml:space="preserve"> = factor de múltiples aplicaciones al percentil 90</w:t>
            </w:r>
          </w:p>
        </w:tc>
        <w:tc>
          <w:tcPr>
            <w:tcW w:w="2040" w:type="dxa"/>
            <w:noWrap/>
          </w:tcPr>
          <w:p w14:paraId="40530032" w14:textId="29899563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D5C7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</w:tbl>
    <w:p w14:paraId="3FB3C5B1" w14:textId="77777777" w:rsidR="00C65F0B" w:rsidRDefault="00C65F0B" w:rsidP="00E069B2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</w:p>
    <w:p w14:paraId="5D68500B" w14:textId="1CDFBE10" w:rsidR="00C65F0B" w:rsidRDefault="00C65F0B" w:rsidP="00C65F0B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t>En la ecuación de cálculo de e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xposición</w:t>
      </w:r>
      <w:r>
        <w:rPr>
          <w:rFonts w:ascii="Tahoma" w:eastAsia="Calibri" w:hAnsi="Tahoma" w:cs="Tahoma"/>
          <w:b w:val="0"/>
          <w:szCs w:val="22"/>
          <w:lang w:val="es-CR" w:eastAsia="en-US"/>
        </w:rPr>
        <w:t xml:space="preserve"> reproductiva se utilizaron los siguientes datos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: </w:t>
      </w:r>
    </w:p>
    <w:p w14:paraId="42873783" w14:textId="4E8B3E3C" w:rsidR="00E069B2" w:rsidRPr="00C65F0B" w:rsidRDefault="00E069B2" w:rsidP="00C65F0B">
      <w:pPr>
        <w:spacing w:after="160" w:line="276" w:lineRule="auto"/>
        <w:ind w:left="0" w:firstLine="0"/>
        <w:jc w:val="center"/>
        <w:rPr>
          <w:rFonts w:ascii="Tahoma" w:eastAsia="Calibri" w:hAnsi="Tahoma" w:cs="Tahoma"/>
          <w:bCs/>
          <w:szCs w:val="22"/>
          <w:lang w:val="es-CR" w:eastAsia="en-US"/>
        </w:rPr>
      </w:pPr>
      <w:r w:rsidRPr="00C65F0B">
        <w:rPr>
          <w:rFonts w:ascii="Tahoma" w:eastAsia="Calibri" w:hAnsi="Tahoma" w:cs="Tahoma"/>
          <w:bCs/>
          <w:szCs w:val="22"/>
          <w:lang w:val="es-CR" w:eastAsia="en-US"/>
        </w:rPr>
        <w:t xml:space="preserve">ETE = DA x VC-2 x TWA x </w:t>
      </w:r>
      <w:proofErr w:type="spellStart"/>
      <w:r w:rsidRPr="00C65F0B">
        <w:rPr>
          <w:rFonts w:ascii="Tahoma" w:eastAsia="Calibri" w:hAnsi="Tahoma" w:cs="Tahoma"/>
          <w:bCs/>
          <w:szCs w:val="22"/>
          <w:lang w:val="es-CR" w:eastAsia="en-US"/>
        </w:rPr>
        <w:t>MAF</w:t>
      </w:r>
      <w:r w:rsidRPr="00C65F0B">
        <w:rPr>
          <w:rFonts w:ascii="Tahoma" w:eastAsia="Calibri" w:hAnsi="Tahoma" w:cs="Tahoma"/>
          <w:bCs/>
          <w:szCs w:val="22"/>
          <w:vertAlign w:val="subscript"/>
          <w:lang w:val="es-CR" w:eastAsia="en-US"/>
        </w:rPr>
        <w:t>m</w:t>
      </w:r>
      <w:proofErr w:type="spellEnd"/>
    </w:p>
    <w:tbl>
      <w:tblPr>
        <w:tblStyle w:val="Tablaconcuadrcula3"/>
        <w:tblW w:w="0" w:type="auto"/>
        <w:tblInd w:w="1240" w:type="dxa"/>
        <w:tblLook w:val="04A0" w:firstRow="1" w:lastRow="0" w:firstColumn="1" w:lastColumn="0" w:noHBand="0" w:noVBand="1"/>
      </w:tblPr>
      <w:tblGrid>
        <w:gridCol w:w="5559"/>
        <w:gridCol w:w="2040"/>
      </w:tblGrid>
      <w:tr w:rsidR="00C65F0B" w:rsidRPr="000E5362" w14:paraId="7DB2FA39" w14:textId="77777777" w:rsidTr="001229C7">
        <w:trPr>
          <w:trHeight w:val="338"/>
        </w:trPr>
        <w:tc>
          <w:tcPr>
            <w:tcW w:w="5559" w:type="dxa"/>
            <w:shd w:val="clear" w:color="auto" w:fill="BFBFBF"/>
            <w:noWrap/>
          </w:tcPr>
          <w:p w14:paraId="01B150D4" w14:textId="77777777" w:rsidR="00C65F0B" w:rsidRPr="000E5362" w:rsidRDefault="00C65F0B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2040" w:type="dxa"/>
            <w:shd w:val="clear" w:color="auto" w:fill="BFBFBF"/>
            <w:noWrap/>
          </w:tcPr>
          <w:p w14:paraId="0A7676A9" w14:textId="77777777" w:rsidR="00C65F0B" w:rsidRPr="000E5362" w:rsidRDefault="00C65F0B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F90448" w:rsidRPr="000E5362" w14:paraId="01E910BC" w14:textId="77777777" w:rsidTr="001229C7">
        <w:trPr>
          <w:trHeight w:val="338"/>
        </w:trPr>
        <w:tc>
          <w:tcPr>
            <w:tcW w:w="5559" w:type="dxa"/>
            <w:noWrap/>
            <w:hideMark/>
          </w:tcPr>
          <w:p w14:paraId="563662D1" w14:textId="77777777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DA = dosis de aplicación (</w:t>
            </w:r>
            <w:proofErr w:type="spellStart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kg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/ha)</w:t>
            </w:r>
          </w:p>
        </w:tc>
        <w:tc>
          <w:tcPr>
            <w:tcW w:w="2040" w:type="dxa"/>
            <w:noWrap/>
            <w:hideMark/>
          </w:tcPr>
          <w:p w14:paraId="7F79E23C" w14:textId="02ECF9B2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FF7F0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5F1D3AB7" w14:textId="77777777" w:rsidTr="001229C7">
        <w:trPr>
          <w:trHeight w:val="338"/>
        </w:trPr>
        <w:tc>
          <w:tcPr>
            <w:tcW w:w="5559" w:type="dxa"/>
            <w:noWrap/>
          </w:tcPr>
          <w:p w14:paraId="6533B65D" w14:textId="315B5329" w:rsidR="00F90448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3B4BB9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VC-2 = valor de corte 2 (</w:t>
            </w:r>
            <w:proofErr w:type="spellStart"/>
            <w:r w:rsidRPr="003B4BB9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mg</w:t>
            </w:r>
            <w:r w:rsidRPr="003B4BB9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3B4BB9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/</w:t>
            </w:r>
            <w:proofErr w:type="spellStart"/>
            <w:r w:rsidRPr="003B4BB9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kg</w:t>
            </w:r>
            <w:r w:rsidRPr="003B4BB9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pc</w:t>
            </w:r>
            <w:proofErr w:type="spellEnd"/>
            <w:r w:rsidRPr="003B4BB9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 xml:space="preserve"> x ha/</w:t>
            </w:r>
            <w:proofErr w:type="spellStart"/>
            <w:r w:rsidRPr="003B4BB9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kg</w:t>
            </w:r>
            <w:r w:rsidRPr="003B4BB9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3B4BB9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)</w:t>
            </w:r>
          </w:p>
        </w:tc>
        <w:tc>
          <w:tcPr>
            <w:tcW w:w="2040" w:type="dxa"/>
            <w:noWrap/>
          </w:tcPr>
          <w:p w14:paraId="0BE8053A" w14:textId="5833DFDA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FF7F0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1EBADEB5" w14:textId="77777777" w:rsidTr="001229C7">
        <w:trPr>
          <w:trHeight w:val="338"/>
        </w:trPr>
        <w:tc>
          <w:tcPr>
            <w:tcW w:w="5559" w:type="dxa"/>
            <w:noWrap/>
          </w:tcPr>
          <w:p w14:paraId="3461D7DF" w14:textId="1C784AA6" w:rsidR="00F90448" w:rsidRPr="00E26854" w:rsidRDefault="00F90448" w:rsidP="00F90448">
            <w:pPr>
              <w:spacing w:line="276" w:lineRule="auto"/>
              <w:ind w:left="0" w:firstLine="0"/>
              <w:rPr>
                <w:rFonts w:ascii="Tahoma" w:hAnsi="Tahoma" w:cs="Tahoma"/>
                <w:b w:val="0"/>
                <w:bCs/>
                <w:szCs w:val="22"/>
                <w:lang w:val="es-ES_tradnl"/>
              </w:rPr>
            </w:pPr>
            <w:r w:rsidRPr="000E5362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TWA = factor de tiempo</w:t>
            </w:r>
          </w:p>
        </w:tc>
        <w:tc>
          <w:tcPr>
            <w:tcW w:w="2040" w:type="dxa"/>
            <w:noWrap/>
          </w:tcPr>
          <w:p w14:paraId="28A36087" w14:textId="591FA542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FF7F0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198A457A" w14:textId="77777777" w:rsidTr="001229C7">
        <w:trPr>
          <w:trHeight w:val="338"/>
        </w:trPr>
        <w:tc>
          <w:tcPr>
            <w:tcW w:w="5559" w:type="dxa"/>
            <w:noWrap/>
          </w:tcPr>
          <w:p w14:paraId="7F62649B" w14:textId="0CF7E470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eastAsia="Calibri" w:hAnsi="Tahoma" w:cs="Tahoma"/>
                <w:b w:val="0"/>
                <w:szCs w:val="22"/>
              </w:rPr>
            </w:pPr>
            <w:proofErr w:type="spellStart"/>
            <w:r w:rsidRPr="000E5362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MAF</w:t>
            </w:r>
            <w:r w:rsidRPr="000E5362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m</w:t>
            </w:r>
            <w:proofErr w:type="spellEnd"/>
            <w:r w:rsidRPr="000E5362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 xml:space="preserve"> = promedio del factor de múltiples aplicaciones</w:t>
            </w:r>
          </w:p>
        </w:tc>
        <w:tc>
          <w:tcPr>
            <w:tcW w:w="2040" w:type="dxa"/>
            <w:noWrap/>
          </w:tcPr>
          <w:p w14:paraId="7CBA7E40" w14:textId="2E13B782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FF7F0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</w:tbl>
    <w:p w14:paraId="266027D1" w14:textId="77777777" w:rsidR="00C65F0B" w:rsidRDefault="00C65F0B" w:rsidP="00C65F0B">
      <w:pPr>
        <w:spacing w:after="160" w:line="259" w:lineRule="auto"/>
        <w:ind w:left="0" w:firstLine="0"/>
        <w:jc w:val="left"/>
        <w:rPr>
          <w:rFonts w:ascii="Tahoma" w:hAnsi="Tahoma" w:cs="Tahoma"/>
          <w:b w:val="0"/>
          <w:bCs/>
          <w:szCs w:val="22"/>
          <w:lang w:val="es-ES_tradnl"/>
        </w:rPr>
      </w:pPr>
    </w:p>
    <w:p w14:paraId="797D0608" w14:textId="368593C8" w:rsidR="00C65F0B" w:rsidRPr="00C65F0B" w:rsidRDefault="00C65F0B" w:rsidP="00C65F0B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t>Se obtuvo los siguientes resultados:</w:t>
      </w:r>
    </w:p>
    <w:p w14:paraId="5F863D7E" w14:textId="1D0365AC" w:rsidR="00E069B2" w:rsidRPr="000E5362" w:rsidRDefault="00E069B2" w:rsidP="00F90448">
      <w:pPr>
        <w:numPr>
          <w:ilvl w:val="0"/>
          <w:numId w:val="33"/>
        </w:numPr>
        <w:spacing w:after="160" w:line="259" w:lineRule="auto"/>
        <w:ind w:left="993" w:hanging="993"/>
        <w:jc w:val="left"/>
        <w:rPr>
          <w:rFonts w:ascii="Tahoma" w:hAnsi="Tahoma" w:cs="Tahoma"/>
          <w:b w:val="0"/>
          <w:bCs/>
          <w:szCs w:val="22"/>
          <w:lang w:val="es-ES_tradnl"/>
        </w:rPr>
      </w:pP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Resumen de datos y cálculos de RQ en el primer nivel para aves.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3075"/>
        <w:gridCol w:w="1134"/>
        <w:gridCol w:w="1276"/>
        <w:gridCol w:w="992"/>
        <w:gridCol w:w="992"/>
        <w:gridCol w:w="633"/>
        <w:gridCol w:w="1189"/>
      </w:tblGrid>
      <w:tr w:rsidR="00E069B2" w:rsidRPr="000E5362" w14:paraId="71593C62" w14:textId="77777777" w:rsidTr="0058405F">
        <w:trPr>
          <w:trHeight w:val="503"/>
        </w:trPr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F1F22D" w14:textId="77777777" w:rsidR="00E069B2" w:rsidRPr="000E5362" w:rsidRDefault="00E069B2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Tipo de exposición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E4754C" w14:textId="77777777" w:rsidR="00E069B2" w:rsidRPr="000E5362" w:rsidRDefault="00E069B2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Especie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74D35B" w14:textId="04ECD868" w:rsidR="00E069B2" w:rsidRPr="000E5362" w:rsidRDefault="0058405F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Índice</w:t>
            </w:r>
            <w:r w:rsidR="00E069B2"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 xml:space="preserve"> de toxicidad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DD0F5F" w14:textId="77777777" w:rsidR="00E069B2" w:rsidRPr="000E5362" w:rsidRDefault="00E069B2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Toxicidad (mg/kg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vertAlign w:val="subscript"/>
                <w:lang w:val="es-CR" w:eastAsia="es-CR"/>
              </w:rPr>
              <w:t>pc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A363AA" w14:textId="77777777" w:rsidR="00E069B2" w:rsidRPr="000E5362" w:rsidRDefault="00E069B2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ETE (mg/kg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vertAlign w:val="subscript"/>
                <w:lang w:val="es-CR" w:eastAsia="es-CR"/>
              </w:rPr>
              <w:t>pc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3346A" w14:textId="77777777" w:rsidR="00E069B2" w:rsidRPr="000E5362" w:rsidRDefault="00E069B2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 xml:space="preserve">RQ= </w:t>
            </w:r>
            <w:proofErr w:type="spellStart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Tox</w:t>
            </w:r>
            <w:proofErr w:type="spellEnd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/ETE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6EC788" w14:textId="77777777" w:rsidR="00E069B2" w:rsidRPr="000E5362" w:rsidRDefault="00E069B2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LOC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E9A484" w14:textId="77777777" w:rsidR="00E069B2" w:rsidRPr="000E5362" w:rsidRDefault="00E069B2" w:rsidP="001229C7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Riesgo (Si RQ&lt;LOC)</w:t>
            </w:r>
          </w:p>
        </w:tc>
      </w:tr>
      <w:tr w:rsidR="00F90448" w:rsidRPr="000E5362" w14:paraId="1091FD5B" w14:textId="77777777" w:rsidTr="001E1124">
        <w:trPr>
          <w:trHeight w:val="503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731E" w14:textId="77777777" w:rsidR="00F90448" w:rsidRPr="000E5362" w:rsidRDefault="00F90448" w:rsidP="00F90448">
            <w:pPr>
              <w:spacing w:after="160" w:line="259" w:lineRule="auto"/>
              <w:ind w:left="0" w:firstLine="0"/>
              <w:jc w:val="left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lastRenderedPageBreak/>
              <w:t>Aguda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EE96" w14:textId="77777777" w:rsidR="00F90448" w:rsidRPr="000E5362" w:rsidRDefault="00F90448" w:rsidP="00F90448">
            <w:pPr>
              <w:spacing w:after="160" w:line="259" w:lineRule="auto"/>
              <w:ind w:left="0" w:firstLine="0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t>Aves (Nombre científico)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C2C" w14:textId="77777777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t>DL</w:t>
            </w: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vertAlign w:val="subscript"/>
                <w:lang w:val="es-CR" w:eastAsia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8AA8FE" w14:textId="09DAD2AC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3D2B5A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81FD47" w14:textId="43BEC5EE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3D2B5A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DDE60F1" w14:textId="66C42261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3D2B5A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05B" w14:textId="77777777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2F4C60" w14:textId="5D9A7CF1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847AC5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3D5EA56A" w14:textId="77777777" w:rsidTr="001E1124">
        <w:trPr>
          <w:trHeight w:val="503"/>
        </w:trPr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56E9" w14:textId="77777777" w:rsidR="00F90448" w:rsidRPr="000E5362" w:rsidRDefault="00F90448" w:rsidP="00F90448">
            <w:pPr>
              <w:spacing w:after="160" w:line="259" w:lineRule="auto"/>
              <w:ind w:left="0" w:firstLine="0"/>
              <w:jc w:val="left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t>Reproductiva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1417" w14:textId="77777777" w:rsidR="00F90448" w:rsidRPr="000E5362" w:rsidRDefault="00F90448" w:rsidP="00F90448">
            <w:pPr>
              <w:spacing w:after="160" w:line="259" w:lineRule="auto"/>
              <w:ind w:left="0" w:firstLine="0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t>Aves (Nombre científico)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A254" w14:textId="77777777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t>NOEC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33409E" w14:textId="281CAD78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3D2B5A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42A78B" w14:textId="33A96FB7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3D2B5A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E22578A" w14:textId="62685BEF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3D2B5A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D05" w14:textId="77777777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0E5362"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14205" w14:textId="535AE2FD" w:rsidR="00F90448" w:rsidRPr="000E5362" w:rsidRDefault="00F90448" w:rsidP="00F90448">
            <w:pPr>
              <w:spacing w:after="160" w:line="259" w:lineRule="auto"/>
              <w:ind w:left="0" w:firstLine="0"/>
              <w:jc w:val="center"/>
              <w:rPr>
                <w:rFonts w:ascii="Tahoma" w:eastAsia="Calibri" w:hAnsi="Tahoma" w:cs="Tahoma"/>
                <w:b w:val="0"/>
                <w:sz w:val="20"/>
                <w:szCs w:val="22"/>
                <w:lang w:val="es-CR" w:eastAsia="en-US"/>
              </w:rPr>
            </w:pPr>
            <w:r w:rsidRPr="00847AC5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</w:tbl>
    <w:p w14:paraId="0D970EDF" w14:textId="77777777" w:rsidR="00E069B2" w:rsidRPr="000E5362" w:rsidRDefault="00E069B2" w:rsidP="76540D53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lang w:val="es-CR" w:eastAsia="en-US"/>
        </w:rPr>
      </w:pPr>
    </w:p>
    <w:p w14:paraId="7F9949FA" w14:textId="24AA1535" w:rsidR="76540D53" w:rsidRDefault="76540D53" w:rsidP="76540D53">
      <w:pPr>
        <w:spacing w:after="160" w:line="276" w:lineRule="auto"/>
        <w:ind w:left="0" w:firstLine="0"/>
        <w:jc w:val="left"/>
        <w:rPr>
          <w:rStyle w:val="Refdenotaalpie"/>
          <w:rFonts w:ascii="Tahoma" w:eastAsia="Calibri" w:hAnsi="Tahoma" w:cs="Tahoma"/>
          <w:b w:val="0"/>
          <w:lang w:val="es-CR" w:eastAsia="en-US"/>
        </w:rPr>
      </w:pP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 xml:space="preserve">En el refinamiento se utilizó el siguiente </w:t>
      </w:r>
      <w:proofErr w:type="gramStart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abordaje....</w:t>
      </w:r>
      <w:proofErr w:type="gramEnd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.</w:t>
      </w:r>
      <w:r w:rsidRPr="76540D53">
        <w:rPr>
          <w:rFonts w:ascii="Tahoma" w:eastAsia="Calibri" w:hAnsi="Tahoma" w:cs="Tahoma"/>
          <w:b w:val="0"/>
          <w:highlight w:val="yellow"/>
          <w:vertAlign w:val="superscript"/>
          <w:lang w:val="es-CR" w:eastAsia="en-US"/>
        </w:rPr>
        <w:t>8</w:t>
      </w:r>
    </w:p>
    <w:p w14:paraId="3F0E2BD3" w14:textId="77777777" w:rsidR="00E069B2" w:rsidRPr="000E5362" w:rsidRDefault="00E069B2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szCs w:val="22"/>
          <w:lang w:val="es-CR" w:eastAsia="en-US"/>
        </w:rPr>
      </w:pPr>
      <w:r w:rsidRPr="000E5362">
        <w:rPr>
          <w:rFonts w:ascii="Tahoma" w:eastAsia="Calibri" w:hAnsi="Tahoma" w:cs="Tahoma"/>
          <w:szCs w:val="22"/>
          <w:lang w:val="es-CR" w:eastAsia="en-US"/>
        </w:rPr>
        <w:t>Conclusiones y recomendaciones para la ERA en aves: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 (</w:t>
      </w:r>
      <w:r w:rsidRPr="000E5362">
        <w:rPr>
          <w:rFonts w:ascii="Tahoma" w:eastAsia="Calibri" w:hAnsi="Tahoma" w:cs="Tahoma"/>
          <w:b w:val="0"/>
          <w:szCs w:val="22"/>
          <w:highlight w:val="yellow"/>
          <w:lang w:val="es-CR" w:eastAsia="en-US"/>
        </w:rPr>
        <w:t>Detallar el modo de uso aprobado, si hay restricciones, medidas de mitigación o monitoreo, etc. a incluir en la etiqueta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)</w:t>
      </w:r>
    </w:p>
    <w:p w14:paraId="1DB40942" w14:textId="3655BF04" w:rsidR="00E069B2" w:rsidRPr="000E5362" w:rsidRDefault="76540D53" w:rsidP="76540D53">
      <w:pPr>
        <w:spacing w:after="160" w:line="276" w:lineRule="auto"/>
        <w:ind w:left="0" w:firstLine="0"/>
        <w:jc w:val="left"/>
        <w:rPr>
          <w:rFonts w:ascii="Tahoma" w:eastAsia="Calibri" w:hAnsi="Tahoma" w:cs="Tahoma"/>
          <w:bCs/>
          <w:u w:val="single"/>
          <w:lang w:val="es-CR" w:eastAsia="en-US"/>
        </w:rPr>
      </w:pPr>
      <w:r w:rsidRPr="76540D53">
        <w:rPr>
          <w:rFonts w:ascii="Tahoma" w:eastAsia="Calibri" w:hAnsi="Tahoma" w:cs="Tahoma"/>
          <w:bCs/>
          <w:u w:val="single"/>
          <w:lang w:val="es-CR" w:eastAsia="en-US"/>
        </w:rPr>
        <w:t xml:space="preserve">Estimación de la exposición teórica estimada (ETE) y el riesgo para abejas </w:t>
      </w:r>
    </w:p>
    <w:p w14:paraId="351231B0" w14:textId="21C5FE94" w:rsidR="0058405F" w:rsidRDefault="0058405F" w:rsidP="0058405F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t>En la ecuación de cálculo de e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xposición</w:t>
      </w:r>
      <w:r>
        <w:rPr>
          <w:rFonts w:ascii="Tahoma" w:eastAsia="Calibri" w:hAnsi="Tahoma" w:cs="Tahoma"/>
          <w:b w:val="0"/>
          <w:szCs w:val="22"/>
          <w:lang w:val="es-CR" w:eastAsia="en-US"/>
        </w:rPr>
        <w:t xml:space="preserve"> por contacto se utilizaron los siguientes datos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: </w:t>
      </w:r>
    </w:p>
    <w:p w14:paraId="1D56E84A" w14:textId="686AD3A3" w:rsidR="0058405F" w:rsidRPr="0058405F" w:rsidRDefault="76540D53" w:rsidP="360DB081">
      <w:pPr>
        <w:spacing w:after="160" w:line="276" w:lineRule="auto"/>
        <w:ind w:left="0" w:firstLine="0"/>
        <w:jc w:val="center"/>
        <w:rPr>
          <w:rFonts w:ascii="Tahoma" w:eastAsia="Calibri" w:hAnsi="Tahoma" w:cs="Tahoma"/>
          <w:lang w:eastAsia="en-US"/>
        </w:rPr>
      </w:pPr>
      <w:r w:rsidRPr="76540D53">
        <w:rPr>
          <w:rFonts w:ascii="Tahoma" w:eastAsia="Calibri" w:hAnsi="Tahoma" w:cs="Tahoma"/>
          <w:lang w:eastAsia="en-US"/>
        </w:rPr>
        <w:t>ETE= DA</w:t>
      </w:r>
    </w:p>
    <w:tbl>
      <w:tblPr>
        <w:tblStyle w:val="Tablaconcuadrcula3"/>
        <w:tblW w:w="0" w:type="auto"/>
        <w:tblInd w:w="1240" w:type="dxa"/>
        <w:tblLook w:val="04A0" w:firstRow="1" w:lastRow="0" w:firstColumn="1" w:lastColumn="0" w:noHBand="0" w:noVBand="1"/>
      </w:tblPr>
      <w:tblGrid>
        <w:gridCol w:w="5559"/>
        <w:gridCol w:w="2040"/>
      </w:tblGrid>
      <w:tr w:rsidR="0058405F" w:rsidRPr="000E5362" w14:paraId="7CC43873" w14:textId="77777777" w:rsidTr="001229C7">
        <w:trPr>
          <w:trHeight w:val="338"/>
        </w:trPr>
        <w:tc>
          <w:tcPr>
            <w:tcW w:w="5559" w:type="dxa"/>
            <w:shd w:val="clear" w:color="auto" w:fill="BFBFBF"/>
            <w:noWrap/>
          </w:tcPr>
          <w:p w14:paraId="5DC3FCD6" w14:textId="77777777" w:rsidR="0058405F" w:rsidRPr="000E5362" w:rsidRDefault="0058405F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2040" w:type="dxa"/>
            <w:shd w:val="clear" w:color="auto" w:fill="BFBFBF"/>
            <w:noWrap/>
          </w:tcPr>
          <w:p w14:paraId="42C78EF6" w14:textId="77777777" w:rsidR="0058405F" w:rsidRPr="000E5362" w:rsidRDefault="0058405F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58405F" w:rsidRPr="000E5362" w14:paraId="2F733D57" w14:textId="77777777" w:rsidTr="001229C7">
        <w:trPr>
          <w:trHeight w:val="338"/>
        </w:trPr>
        <w:tc>
          <w:tcPr>
            <w:tcW w:w="5559" w:type="dxa"/>
            <w:noWrap/>
            <w:hideMark/>
          </w:tcPr>
          <w:p w14:paraId="0EB67FC1" w14:textId="51D3C4B3" w:rsidR="0058405F" w:rsidRPr="000E5362" w:rsidRDefault="0058405F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DA = dosis de aplicación (</w:t>
            </w:r>
            <w:proofErr w:type="spellStart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/ha)</w:t>
            </w:r>
          </w:p>
        </w:tc>
        <w:tc>
          <w:tcPr>
            <w:tcW w:w="2040" w:type="dxa"/>
            <w:noWrap/>
            <w:hideMark/>
          </w:tcPr>
          <w:p w14:paraId="0A4FB8DA" w14:textId="60C2D3A2" w:rsidR="0058405F" w:rsidRPr="000E5362" w:rsidRDefault="00F90448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</w:tbl>
    <w:p w14:paraId="0313EFA9" w14:textId="77777777" w:rsidR="0058405F" w:rsidRDefault="0058405F" w:rsidP="0058405F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</w:p>
    <w:p w14:paraId="3B71F35C" w14:textId="42706560" w:rsidR="0058405F" w:rsidRDefault="0058405F" w:rsidP="360DB081">
      <w:pPr>
        <w:spacing w:after="160" w:line="276" w:lineRule="auto"/>
        <w:ind w:left="0" w:firstLine="0"/>
        <w:rPr>
          <w:rFonts w:ascii="Tahoma" w:eastAsia="Calibri" w:hAnsi="Tahoma" w:cs="Tahoma"/>
          <w:b w:val="0"/>
          <w:lang w:val="es-CR" w:eastAsia="en-US"/>
        </w:rPr>
      </w:pPr>
      <w:r w:rsidRPr="360DB081">
        <w:rPr>
          <w:rFonts w:ascii="Tahoma" w:eastAsia="Calibri" w:hAnsi="Tahoma" w:cs="Tahoma"/>
          <w:b w:val="0"/>
          <w:lang w:val="es-CR" w:eastAsia="en-US"/>
        </w:rPr>
        <w:t xml:space="preserve">En la ecuación de cálculo de exposición oral se utilizaron los siguientes datos: </w:t>
      </w:r>
    </w:p>
    <w:p w14:paraId="35EC8A67" w14:textId="77777777" w:rsidR="0058405F" w:rsidRPr="0058405F" w:rsidRDefault="0058405F" w:rsidP="0058405F">
      <w:pPr>
        <w:spacing w:after="160" w:line="276" w:lineRule="auto"/>
        <w:ind w:left="0" w:firstLine="0"/>
        <w:jc w:val="center"/>
        <w:rPr>
          <w:rFonts w:ascii="Tahoma" w:eastAsia="Calibri" w:hAnsi="Tahoma" w:cs="Tahoma"/>
          <w:bCs/>
          <w:szCs w:val="22"/>
          <w:lang w:val="es-ES_tradnl" w:eastAsia="en-US"/>
        </w:rPr>
      </w:pPr>
      <w:r w:rsidRPr="0058405F">
        <w:rPr>
          <w:rFonts w:ascii="Tahoma" w:eastAsia="Calibri" w:hAnsi="Tahoma" w:cs="Tahoma"/>
          <w:bCs/>
          <w:szCs w:val="22"/>
          <w:lang w:val="es-ES_tradnl" w:eastAsia="en-US"/>
        </w:rPr>
        <w:t>ETE-2 = VC -4 × DA</w:t>
      </w:r>
    </w:p>
    <w:tbl>
      <w:tblPr>
        <w:tblStyle w:val="Tablaconcuadrcula3"/>
        <w:tblW w:w="0" w:type="auto"/>
        <w:tblInd w:w="1240" w:type="dxa"/>
        <w:tblLook w:val="04A0" w:firstRow="1" w:lastRow="0" w:firstColumn="1" w:lastColumn="0" w:noHBand="0" w:noVBand="1"/>
      </w:tblPr>
      <w:tblGrid>
        <w:gridCol w:w="5559"/>
        <w:gridCol w:w="2040"/>
      </w:tblGrid>
      <w:tr w:rsidR="0058405F" w:rsidRPr="000E5362" w14:paraId="5A003954" w14:textId="77777777" w:rsidTr="001229C7">
        <w:trPr>
          <w:trHeight w:val="338"/>
        </w:trPr>
        <w:tc>
          <w:tcPr>
            <w:tcW w:w="5559" w:type="dxa"/>
            <w:shd w:val="clear" w:color="auto" w:fill="BFBFBF"/>
            <w:noWrap/>
          </w:tcPr>
          <w:p w14:paraId="1F02D3A3" w14:textId="77777777" w:rsidR="0058405F" w:rsidRPr="000E5362" w:rsidRDefault="0058405F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2040" w:type="dxa"/>
            <w:shd w:val="clear" w:color="auto" w:fill="BFBFBF"/>
            <w:noWrap/>
          </w:tcPr>
          <w:p w14:paraId="4A7DDFD1" w14:textId="77777777" w:rsidR="0058405F" w:rsidRPr="000E5362" w:rsidRDefault="0058405F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F90448" w:rsidRPr="000E5362" w14:paraId="494B7205" w14:textId="77777777" w:rsidTr="001229C7">
        <w:trPr>
          <w:trHeight w:val="338"/>
        </w:trPr>
        <w:tc>
          <w:tcPr>
            <w:tcW w:w="5559" w:type="dxa"/>
            <w:noWrap/>
            <w:hideMark/>
          </w:tcPr>
          <w:p w14:paraId="55A434A4" w14:textId="6E61F7BD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DA = dosis de aplicación (</w:t>
            </w:r>
            <w:proofErr w:type="spellStart"/>
            <w:r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k</w:t>
            </w: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/ha)</w:t>
            </w:r>
          </w:p>
        </w:tc>
        <w:tc>
          <w:tcPr>
            <w:tcW w:w="2040" w:type="dxa"/>
            <w:noWrap/>
            <w:hideMark/>
          </w:tcPr>
          <w:p w14:paraId="17844B5A" w14:textId="03EA3419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D1572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38C1799E" w14:textId="77777777" w:rsidTr="001229C7">
        <w:trPr>
          <w:trHeight w:val="338"/>
        </w:trPr>
        <w:tc>
          <w:tcPr>
            <w:tcW w:w="5559" w:type="dxa"/>
            <w:noWrap/>
          </w:tcPr>
          <w:p w14:paraId="68079D83" w14:textId="0CC52E53" w:rsidR="00F90448" w:rsidRPr="00E26854" w:rsidRDefault="00F90448" w:rsidP="00F90448">
            <w:pPr>
              <w:spacing w:line="276" w:lineRule="auto"/>
              <w:ind w:left="0" w:firstLine="0"/>
              <w:rPr>
                <w:rFonts w:ascii="Tahoma" w:hAnsi="Tahoma" w:cs="Tahoma"/>
                <w:b w:val="0"/>
                <w:bCs/>
                <w:szCs w:val="22"/>
                <w:lang w:val="es-ES_tradnl"/>
              </w:rPr>
            </w:pPr>
            <w:r w:rsidRPr="000E5362">
              <w:rPr>
                <w:rFonts w:ascii="Tahoma" w:eastAsia="Calibri" w:hAnsi="Tahoma" w:cs="Tahoma"/>
                <w:b w:val="0"/>
                <w:szCs w:val="22"/>
              </w:rPr>
              <w:t>VC-4 = Valor de corte 4</w:t>
            </w:r>
          </w:p>
        </w:tc>
        <w:tc>
          <w:tcPr>
            <w:tcW w:w="2040" w:type="dxa"/>
            <w:noWrap/>
          </w:tcPr>
          <w:p w14:paraId="07328914" w14:textId="4ADD4AF2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D1572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</w:tbl>
    <w:p w14:paraId="09A5B4B5" w14:textId="77777777" w:rsidR="0058405F" w:rsidRDefault="0058405F" w:rsidP="00E069B2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</w:p>
    <w:p w14:paraId="0C14B459" w14:textId="77777777" w:rsidR="0058405F" w:rsidRPr="0058405F" w:rsidRDefault="0058405F" w:rsidP="0058405F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 w:rsidRPr="0058405F">
        <w:rPr>
          <w:rFonts w:ascii="Tahoma" w:eastAsia="Calibri" w:hAnsi="Tahoma" w:cs="Tahoma"/>
          <w:b w:val="0"/>
          <w:szCs w:val="22"/>
          <w:lang w:val="es-CR" w:eastAsia="en-US"/>
        </w:rPr>
        <w:t>Se obtuvo los siguientes resultados:</w:t>
      </w:r>
    </w:p>
    <w:p w14:paraId="7E6709D0" w14:textId="77777777" w:rsidR="00E069B2" w:rsidRPr="000E5362" w:rsidRDefault="00E069B2" w:rsidP="00F90448">
      <w:pPr>
        <w:numPr>
          <w:ilvl w:val="0"/>
          <w:numId w:val="33"/>
        </w:numPr>
        <w:spacing w:after="160" w:line="259" w:lineRule="auto"/>
        <w:ind w:left="1134" w:hanging="1134"/>
        <w:jc w:val="left"/>
        <w:rPr>
          <w:rFonts w:ascii="Tahoma" w:eastAsia="Calibri" w:hAnsi="Tahoma" w:cs="Tahoma"/>
          <w:szCs w:val="22"/>
          <w:lang w:val="es-CR" w:eastAsia="en-US"/>
        </w:rPr>
      </w:pP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Resumen de datos y cálculos de RQ en el primer nivel para abejas.</w:t>
      </w:r>
    </w:p>
    <w:tbl>
      <w:tblPr>
        <w:tblW w:w="10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811"/>
        <w:gridCol w:w="993"/>
        <w:gridCol w:w="1275"/>
        <w:gridCol w:w="993"/>
        <w:gridCol w:w="992"/>
        <w:gridCol w:w="727"/>
        <w:gridCol w:w="1151"/>
      </w:tblGrid>
      <w:tr w:rsidR="00E069B2" w:rsidRPr="000E5362" w14:paraId="5EA05F33" w14:textId="77777777" w:rsidTr="0058405F">
        <w:trPr>
          <w:trHeight w:val="497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F05C89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Tipo de exposición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1AC3DF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Especie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D8FC28" w14:textId="20260A8A" w:rsidR="00E069B2" w:rsidRPr="000E5362" w:rsidRDefault="0058405F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Índice</w:t>
            </w:r>
            <w:r w:rsidR="00E069B2"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 xml:space="preserve"> de toxicidad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4E6292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Toxicidad (µ</w:t>
            </w:r>
            <w:proofErr w:type="spellStart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g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vertAlign w:val="subscript"/>
                <w:lang w:val="es-CR" w:eastAsia="es-CR"/>
              </w:rPr>
              <w:t>IA</w:t>
            </w:r>
            <w:proofErr w:type="spellEnd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/abeja)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28654A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ETE (</w:t>
            </w:r>
            <w:proofErr w:type="spellStart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g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vertAlign w:val="subscript"/>
                <w:lang w:val="es-CR" w:eastAsia="es-CR"/>
              </w:rPr>
              <w:t>IA</w:t>
            </w:r>
            <w:proofErr w:type="spellEnd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/ha)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C29116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RQ= ETE/</w:t>
            </w:r>
            <w:proofErr w:type="spellStart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Tox</w:t>
            </w:r>
            <w:proofErr w:type="spellEnd"/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44E497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LOC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024866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Riesgo (Si RQ&gt;LOC)</w:t>
            </w:r>
          </w:p>
        </w:tc>
      </w:tr>
      <w:tr w:rsidR="00F90448" w:rsidRPr="000E5362" w14:paraId="651F5354" w14:textId="77777777" w:rsidTr="00E442D3">
        <w:trPr>
          <w:trHeight w:val="742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01D1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Aguda oral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840C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Invertebrado terrestre (Nombre científico)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8105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DL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vertAlign w:val="subscript"/>
                <w:lang w:val="es-CR" w:eastAsia="es-C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AB793A8" w14:textId="1F544CDD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D8061D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A84AA7" w14:textId="0827924A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D8061D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644D277" w14:textId="0A7073A6" w:rsidR="00F90448" w:rsidRPr="000E5362" w:rsidRDefault="00F90448" w:rsidP="00F90448">
            <w:pPr>
              <w:ind w:left="0" w:firstLine="0"/>
              <w:jc w:val="right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D8061D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0B5B" w14:textId="77777777" w:rsidR="00F90448" w:rsidRPr="000E5362" w:rsidRDefault="00F90448" w:rsidP="00F90448">
            <w:pPr>
              <w:ind w:left="0" w:firstLine="0"/>
              <w:jc w:val="right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F59A8" w14:textId="0ABF06DB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ED699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  <w:tr w:rsidR="00F90448" w:rsidRPr="000E5362" w14:paraId="31034A85" w14:textId="77777777" w:rsidTr="00E442D3">
        <w:trPr>
          <w:trHeight w:val="742"/>
        </w:trPr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A6C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Aguda por contacto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A6E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Invertebrado terrestre (Nombre científico)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87EB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CL</w:t>
            </w:r>
            <w:r w:rsidRPr="000E5362">
              <w:rPr>
                <w:rFonts w:ascii="Tahoma" w:hAnsi="Tahoma" w:cs="Tahoma"/>
                <w:b w:val="0"/>
                <w:sz w:val="20"/>
                <w:szCs w:val="22"/>
                <w:vertAlign w:val="subscript"/>
                <w:lang w:val="es-CR" w:eastAsia="es-C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A80090" w14:textId="555972E2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D8061D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42A6503" w14:textId="07995375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D8061D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71EF9F" w14:textId="11F6A3C2" w:rsidR="00F90448" w:rsidRPr="000E5362" w:rsidRDefault="00F90448" w:rsidP="00F90448">
            <w:pPr>
              <w:ind w:left="0" w:firstLine="0"/>
              <w:jc w:val="right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D8061D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5DD6" w14:textId="77777777" w:rsidR="00F90448" w:rsidRPr="000E5362" w:rsidRDefault="00F90448" w:rsidP="00F90448">
            <w:pPr>
              <w:ind w:left="0" w:firstLine="0"/>
              <w:jc w:val="right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D6A19F" w14:textId="2FE1595F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ED699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</w:tbl>
    <w:p w14:paraId="0AA65A46" w14:textId="77777777" w:rsidR="00E069B2" w:rsidRPr="000E5362" w:rsidRDefault="00E069B2" w:rsidP="76540D53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11B86516" w14:textId="24AA1535" w:rsidR="76540D53" w:rsidRDefault="76540D53" w:rsidP="76540D53">
      <w:pPr>
        <w:spacing w:after="160" w:line="276" w:lineRule="auto"/>
        <w:ind w:left="0" w:firstLine="0"/>
        <w:jc w:val="left"/>
        <w:rPr>
          <w:rStyle w:val="Refdenotaalpie"/>
          <w:rFonts w:ascii="Tahoma" w:eastAsia="Calibri" w:hAnsi="Tahoma" w:cs="Tahoma"/>
          <w:b w:val="0"/>
          <w:lang w:val="es-CR" w:eastAsia="en-US"/>
        </w:rPr>
      </w:pP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 xml:space="preserve">En el refinamiento se utilizó el siguiente </w:t>
      </w:r>
      <w:proofErr w:type="gramStart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abordaje....</w:t>
      </w:r>
      <w:proofErr w:type="gramEnd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.</w:t>
      </w:r>
      <w:r w:rsidRPr="76540D53">
        <w:rPr>
          <w:rFonts w:ascii="Tahoma" w:eastAsia="Calibri" w:hAnsi="Tahoma" w:cs="Tahoma"/>
          <w:b w:val="0"/>
          <w:highlight w:val="yellow"/>
          <w:vertAlign w:val="superscript"/>
          <w:lang w:val="es-CR" w:eastAsia="en-US"/>
        </w:rPr>
        <w:t>8</w:t>
      </w:r>
    </w:p>
    <w:p w14:paraId="7A7D83A3" w14:textId="37B34FBB" w:rsidR="76540D53" w:rsidRDefault="76540D53" w:rsidP="76540D53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35B3F37E" w14:textId="145AB167" w:rsidR="00E069B2" w:rsidRPr="000E5362" w:rsidRDefault="00E069B2" w:rsidP="00E069B2">
      <w:pPr>
        <w:spacing w:after="160" w:line="276" w:lineRule="auto"/>
        <w:ind w:left="0" w:firstLine="0"/>
        <w:rPr>
          <w:rFonts w:ascii="Tahoma" w:eastAsia="Calibri" w:hAnsi="Tahoma" w:cs="Tahoma"/>
          <w:szCs w:val="22"/>
          <w:lang w:val="es-CR" w:eastAsia="en-US"/>
        </w:rPr>
      </w:pPr>
      <w:r w:rsidRPr="000E5362">
        <w:rPr>
          <w:rFonts w:ascii="Tahoma" w:eastAsia="Calibri" w:hAnsi="Tahoma" w:cs="Tahoma"/>
          <w:szCs w:val="22"/>
          <w:lang w:val="es-CR" w:eastAsia="en-US"/>
        </w:rPr>
        <w:t>Conclusiones y recomendaciones para la ERA de abejas: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 (</w:t>
      </w:r>
      <w:r w:rsidRPr="000E5362">
        <w:rPr>
          <w:rFonts w:ascii="Tahoma" w:eastAsia="Calibri" w:hAnsi="Tahoma" w:cs="Tahoma"/>
          <w:b w:val="0"/>
          <w:szCs w:val="22"/>
          <w:highlight w:val="yellow"/>
          <w:lang w:val="es-CR" w:eastAsia="en-US"/>
        </w:rPr>
        <w:t>Detallar el modo de uso aprobado, si hay restricciones, medidas de mitigación o monitoreo, etc. a incluir en la etiqueta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)</w:t>
      </w:r>
    </w:p>
    <w:p w14:paraId="5390F9F5" w14:textId="6E831A56" w:rsidR="00E069B2" w:rsidRPr="000E5362" w:rsidRDefault="76540D53" w:rsidP="76540D53">
      <w:pPr>
        <w:spacing w:after="160" w:line="276" w:lineRule="auto"/>
        <w:ind w:left="0" w:firstLine="0"/>
        <w:rPr>
          <w:rFonts w:ascii="Tahoma" w:eastAsia="Calibri" w:hAnsi="Tahoma" w:cs="Tahoma"/>
          <w:u w:val="single"/>
          <w:lang w:val="es-CR" w:eastAsia="en-US"/>
        </w:rPr>
      </w:pPr>
      <w:r w:rsidRPr="76540D53">
        <w:rPr>
          <w:rFonts w:ascii="Tahoma" w:eastAsia="Calibri" w:hAnsi="Tahoma" w:cs="Tahoma"/>
          <w:bCs/>
          <w:u w:val="single"/>
          <w:lang w:val="es-CR" w:eastAsia="en-US"/>
        </w:rPr>
        <w:t>Estimación de la exposición teórica estimada (ETE) y el riesgo para lombriz de tierra.</w:t>
      </w:r>
      <w:r w:rsidRPr="76540D53">
        <w:rPr>
          <w:rFonts w:ascii="Tahoma" w:eastAsia="Calibri" w:hAnsi="Tahoma" w:cs="Tahoma"/>
          <w:b w:val="0"/>
          <w:u w:val="single"/>
          <w:lang w:val="es-CR" w:eastAsia="en-US"/>
        </w:rPr>
        <w:t xml:space="preserve"> </w:t>
      </w:r>
    </w:p>
    <w:p w14:paraId="230D887B" w14:textId="6335C627" w:rsidR="007F5FAE" w:rsidRDefault="007F5FAE" w:rsidP="007F5FAE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lastRenderedPageBreak/>
        <w:t>En la ecuación de cálculo de e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xposición</w:t>
      </w:r>
      <w:r>
        <w:rPr>
          <w:rFonts w:ascii="Tahoma" w:eastAsia="Calibri" w:hAnsi="Tahoma" w:cs="Tahoma"/>
          <w:b w:val="0"/>
          <w:szCs w:val="22"/>
          <w:lang w:val="es-CR" w:eastAsia="en-US"/>
        </w:rPr>
        <w:t xml:space="preserve"> para una aplicación se utilizaron los siguientes datos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: </w:t>
      </w:r>
    </w:p>
    <w:p w14:paraId="4CB02886" w14:textId="77777777" w:rsidR="00E069B2" w:rsidRPr="007F5FAE" w:rsidRDefault="00E069B2" w:rsidP="007F5FAE">
      <w:pPr>
        <w:spacing w:after="160" w:line="276" w:lineRule="auto"/>
        <w:ind w:left="0" w:firstLine="0"/>
        <w:jc w:val="center"/>
        <w:rPr>
          <w:rFonts w:ascii="Tahoma" w:eastAsia="Calibri" w:hAnsi="Tahoma" w:cs="Tahoma"/>
          <w:szCs w:val="22"/>
          <w:lang w:val="es-CR" w:eastAsia="en-US"/>
        </w:rPr>
      </w:pPr>
      <w:r w:rsidRPr="007F5FAE">
        <w:rPr>
          <w:rFonts w:ascii="Tahoma" w:eastAsia="Calibri" w:hAnsi="Tahoma" w:cs="Tahoma"/>
          <w:szCs w:val="22"/>
          <w:lang w:val="es-CR" w:eastAsia="en-US"/>
        </w:rPr>
        <w:t xml:space="preserve">ETE1 = DA × (1 - </w:t>
      </w:r>
      <w:proofErr w:type="spellStart"/>
      <w:proofErr w:type="gramStart"/>
      <w:r w:rsidRPr="007F5FAE">
        <w:rPr>
          <w:rFonts w:ascii="Tahoma" w:eastAsia="Calibri" w:hAnsi="Tahoma" w:cs="Tahoma"/>
          <w:szCs w:val="22"/>
          <w:lang w:val="es-CR" w:eastAsia="en-US"/>
        </w:rPr>
        <w:t>Fint</w:t>
      </w:r>
      <w:proofErr w:type="spellEnd"/>
      <w:r w:rsidRPr="007F5FAE">
        <w:rPr>
          <w:rFonts w:ascii="Tahoma" w:eastAsia="Calibri" w:hAnsi="Tahoma" w:cs="Tahoma"/>
          <w:szCs w:val="22"/>
          <w:lang w:val="es-CR" w:eastAsia="en-US"/>
        </w:rPr>
        <w:t xml:space="preserve"> )</w:t>
      </w:r>
      <w:proofErr w:type="gramEnd"/>
      <w:r w:rsidRPr="007F5FAE">
        <w:rPr>
          <w:rFonts w:ascii="Tahoma" w:eastAsia="Calibri" w:hAnsi="Tahoma" w:cs="Tahoma"/>
          <w:szCs w:val="22"/>
          <w:lang w:val="es-CR" w:eastAsia="en-US"/>
        </w:rPr>
        <w:t xml:space="preserve"> / (100 x </w:t>
      </w:r>
      <w:proofErr w:type="spellStart"/>
      <w:r w:rsidRPr="007F5FAE">
        <w:rPr>
          <w:rFonts w:ascii="Tahoma" w:eastAsia="Calibri" w:hAnsi="Tahoma" w:cs="Tahoma"/>
          <w:szCs w:val="22"/>
          <w:lang w:val="es-CR" w:eastAsia="en-US"/>
        </w:rPr>
        <w:t>Prof</w:t>
      </w:r>
      <w:proofErr w:type="spellEnd"/>
      <w:r w:rsidRPr="007F5FAE">
        <w:rPr>
          <w:rFonts w:ascii="Tahoma" w:eastAsia="Calibri" w:hAnsi="Tahoma" w:cs="Tahoma"/>
          <w:szCs w:val="22"/>
          <w:lang w:val="es-CR" w:eastAsia="en-US"/>
        </w:rPr>
        <w:t xml:space="preserve"> x D)</w:t>
      </w:r>
    </w:p>
    <w:tbl>
      <w:tblPr>
        <w:tblStyle w:val="Tablaconcuadrcula3"/>
        <w:tblW w:w="0" w:type="auto"/>
        <w:tblInd w:w="1240" w:type="dxa"/>
        <w:tblLook w:val="04A0" w:firstRow="1" w:lastRow="0" w:firstColumn="1" w:lastColumn="0" w:noHBand="0" w:noVBand="1"/>
      </w:tblPr>
      <w:tblGrid>
        <w:gridCol w:w="5559"/>
        <w:gridCol w:w="2040"/>
      </w:tblGrid>
      <w:tr w:rsidR="007F5FAE" w:rsidRPr="000E5362" w14:paraId="3DBCE3D2" w14:textId="77777777" w:rsidTr="360DB081">
        <w:trPr>
          <w:trHeight w:val="338"/>
        </w:trPr>
        <w:tc>
          <w:tcPr>
            <w:tcW w:w="5559" w:type="dxa"/>
            <w:shd w:val="clear" w:color="auto" w:fill="BFBFBF" w:themeFill="background1" w:themeFillShade="BF"/>
            <w:noWrap/>
          </w:tcPr>
          <w:p w14:paraId="078C9DE1" w14:textId="77777777" w:rsidR="007F5FAE" w:rsidRPr="000E5362" w:rsidRDefault="007F5FAE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2040" w:type="dxa"/>
            <w:shd w:val="clear" w:color="auto" w:fill="BFBFBF" w:themeFill="background1" w:themeFillShade="BF"/>
            <w:noWrap/>
          </w:tcPr>
          <w:p w14:paraId="38916AD9" w14:textId="77777777" w:rsidR="007F5FAE" w:rsidRPr="000E5362" w:rsidRDefault="007F5FAE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F90448" w:rsidRPr="000E5362" w14:paraId="62AD2779" w14:textId="77777777" w:rsidTr="360DB081">
        <w:trPr>
          <w:trHeight w:val="338"/>
        </w:trPr>
        <w:tc>
          <w:tcPr>
            <w:tcW w:w="5559" w:type="dxa"/>
            <w:noWrap/>
            <w:hideMark/>
          </w:tcPr>
          <w:p w14:paraId="127CB2BA" w14:textId="66560E5C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DA = dosis de aplicación (</w:t>
            </w:r>
            <w:proofErr w:type="spellStart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g</w:t>
            </w:r>
            <w:r w:rsidRPr="00E26854">
              <w:rPr>
                <w:rFonts w:ascii="Tahoma" w:hAnsi="Tahoma" w:cs="Tahoma"/>
                <w:b w:val="0"/>
                <w:bCs/>
                <w:szCs w:val="22"/>
                <w:vertAlign w:val="subscript"/>
                <w:lang w:val="es-ES_tradnl"/>
              </w:rPr>
              <w:t>IA</w:t>
            </w:r>
            <w:proofErr w:type="spellEnd"/>
            <w:r w:rsidRPr="00E26854">
              <w:rPr>
                <w:rFonts w:ascii="Tahoma" w:hAnsi="Tahoma" w:cs="Tahoma"/>
                <w:b w:val="0"/>
                <w:bCs/>
                <w:szCs w:val="22"/>
                <w:lang w:val="es-ES_tradnl"/>
              </w:rPr>
              <w:t>/ha)</w:t>
            </w:r>
          </w:p>
        </w:tc>
        <w:tc>
          <w:tcPr>
            <w:tcW w:w="2040" w:type="dxa"/>
            <w:noWrap/>
            <w:hideMark/>
          </w:tcPr>
          <w:p w14:paraId="54E14F54" w14:textId="55A9CB32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C32381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24943F88" w14:textId="77777777" w:rsidTr="360DB081">
        <w:trPr>
          <w:trHeight w:val="338"/>
        </w:trPr>
        <w:tc>
          <w:tcPr>
            <w:tcW w:w="5559" w:type="dxa"/>
            <w:noWrap/>
          </w:tcPr>
          <w:p w14:paraId="27D0449F" w14:textId="55390E88" w:rsidR="00F90448" w:rsidRPr="00E26854" w:rsidRDefault="00F90448" w:rsidP="00F90448">
            <w:pPr>
              <w:spacing w:line="276" w:lineRule="auto"/>
              <w:ind w:left="0" w:firstLine="0"/>
              <w:rPr>
                <w:rFonts w:ascii="Tahoma" w:hAnsi="Tahoma" w:cs="Tahoma"/>
                <w:b w:val="0"/>
                <w:bCs/>
                <w:szCs w:val="22"/>
                <w:lang w:val="es-ES_tradnl"/>
              </w:rPr>
            </w:pPr>
            <w:proofErr w:type="spellStart"/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Fint</w:t>
            </w:r>
            <w:proofErr w:type="spellEnd"/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: fracción de intercepción</w:t>
            </w:r>
          </w:p>
        </w:tc>
        <w:tc>
          <w:tcPr>
            <w:tcW w:w="2040" w:type="dxa"/>
            <w:noWrap/>
          </w:tcPr>
          <w:p w14:paraId="7BE53E4E" w14:textId="6DE524B6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C32381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7962BC11" w14:textId="77777777" w:rsidTr="360DB081">
        <w:trPr>
          <w:trHeight w:val="338"/>
        </w:trPr>
        <w:tc>
          <w:tcPr>
            <w:tcW w:w="5559" w:type="dxa"/>
            <w:noWrap/>
          </w:tcPr>
          <w:p w14:paraId="5BD7F166" w14:textId="73556BDE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eastAsia="Calibri" w:hAnsi="Tahoma" w:cs="Tahoma"/>
                <w:b w:val="0"/>
                <w:bCs/>
                <w:szCs w:val="22"/>
              </w:rPr>
            </w:pPr>
            <w:proofErr w:type="spellStart"/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Prof</w:t>
            </w:r>
            <w:proofErr w:type="spellEnd"/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: Profundidad</w:t>
            </w:r>
          </w:p>
        </w:tc>
        <w:tc>
          <w:tcPr>
            <w:tcW w:w="2040" w:type="dxa"/>
            <w:noWrap/>
          </w:tcPr>
          <w:p w14:paraId="0654AC4D" w14:textId="0ABE5B5F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C32381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66638E65" w14:textId="77777777" w:rsidTr="360DB081">
        <w:trPr>
          <w:trHeight w:val="338"/>
        </w:trPr>
        <w:tc>
          <w:tcPr>
            <w:tcW w:w="5559" w:type="dxa"/>
            <w:noWrap/>
          </w:tcPr>
          <w:p w14:paraId="073789D1" w14:textId="5913675D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eastAsia="Calibri" w:hAnsi="Tahoma" w:cs="Tahoma"/>
                <w:b w:val="0"/>
                <w:bCs/>
                <w:szCs w:val="22"/>
              </w:rPr>
            </w:pPr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D: Densidad suelo</w:t>
            </w:r>
          </w:p>
        </w:tc>
        <w:tc>
          <w:tcPr>
            <w:tcW w:w="2040" w:type="dxa"/>
            <w:noWrap/>
          </w:tcPr>
          <w:p w14:paraId="78AED663" w14:textId="43C40BBA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C32381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</w:tbl>
    <w:p w14:paraId="37E5307E" w14:textId="24572180" w:rsidR="360DB081" w:rsidRDefault="360DB081" w:rsidP="360DB081">
      <w:pPr>
        <w:spacing w:after="160" w:line="276" w:lineRule="auto"/>
        <w:ind w:left="0" w:firstLine="0"/>
        <w:rPr>
          <w:rFonts w:ascii="Tahoma" w:eastAsia="Calibri" w:hAnsi="Tahoma" w:cs="Tahoma"/>
          <w:b w:val="0"/>
          <w:lang w:val="es-CR" w:eastAsia="en-US"/>
        </w:rPr>
      </w:pPr>
    </w:p>
    <w:p w14:paraId="1002751C" w14:textId="066CDD4F" w:rsidR="007F5FAE" w:rsidRDefault="007F5FAE" w:rsidP="007F5FAE">
      <w:pPr>
        <w:spacing w:after="160" w:line="276" w:lineRule="auto"/>
        <w:ind w:left="0" w:firstLine="0"/>
        <w:rPr>
          <w:rFonts w:ascii="Tahoma" w:eastAsia="Calibri" w:hAnsi="Tahoma" w:cs="Tahoma"/>
          <w:b w:val="0"/>
          <w:szCs w:val="22"/>
          <w:lang w:val="es-CR" w:eastAsia="en-US"/>
        </w:rPr>
      </w:pPr>
      <w:r>
        <w:rPr>
          <w:rFonts w:ascii="Tahoma" w:eastAsia="Calibri" w:hAnsi="Tahoma" w:cs="Tahoma"/>
          <w:b w:val="0"/>
          <w:szCs w:val="22"/>
          <w:lang w:val="es-CR" w:eastAsia="en-US"/>
        </w:rPr>
        <w:t>En la ecuación de cálculo de e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xposición</w:t>
      </w:r>
      <w:r>
        <w:rPr>
          <w:rFonts w:ascii="Tahoma" w:eastAsia="Calibri" w:hAnsi="Tahoma" w:cs="Tahoma"/>
          <w:b w:val="0"/>
          <w:szCs w:val="22"/>
          <w:lang w:val="es-CR" w:eastAsia="en-US"/>
        </w:rPr>
        <w:t xml:space="preserve"> para múltiples aplicaciones se utilizaron los siguientes datos</w:t>
      </w: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 xml:space="preserve">: </w:t>
      </w:r>
    </w:p>
    <w:p w14:paraId="0EFB5FCE" w14:textId="704E1115" w:rsidR="00E069B2" w:rsidRPr="007F5FAE" w:rsidRDefault="76540D53" w:rsidP="76540D53">
      <w:pPr>
        <w:spacing w:after="160" w:line="276" w:lineRule="auto"/>
        <w:ind w:left="0" w:firstLine="0"/>
        <w:jc w:val="center"/>
        <w:rPr>
          <w:rFonts w:ascii="Tahoma" w:eastAsia="Calibri" w:hAnsi="Tahoma" w:cs="Tahoma"/>
          <w:lang w:val="es-CR" w:eastAsia="en-US"/>
        </w:rPr>
      </w:pPr>
      <w:r w:rsidRPr="76540D53">
        <w:rPr>
          <w:rFonts w:ascii="Tahoma" w:eastAsia="Calibri" w:hAnsi="Tahoma" w:cs="Tahoma"/>
          <w:lang w:val="es-CR" w:eastAsia="en-US"/>
        </w:rPr>
        <w:t>ETE2 = ETE1 × (1 - e</w:t>
      </w:r>
      <w:r w:rsidRPr="76540D53">
        <w:rPr>
          <w:rFonts w:ascii="Tahoma" w:eastAsia="Calibri" w:hAnsi="Tahoma" w:cs="Tahoma"/>
          <w:vertAlign w:val="superscript"/>
          <w:lang w:val="es-CR" w:eastAsia="en-US"/>
        </w:rPr>
        <w:t>-</w:t>
      </w:r>
      <w:proofErr w:type="spellStart"/>
      <w:r w:rsidRPr="76540D53">
        <w:rPr>
          <w:rFonts w:ascii="Tahoma" w:eastAsia="Calibri" w:hAnsi="Tahoma" w:cs="Tahoma"/>
          <w:vertAlign w:val="superscript"/>
          <w:lang w:val="es-CR" w:eastAsia="en-US"/>
        </w:rPr>
        <w:t>nki</w:t>
      </w:r>
      <w:proofErr w:type="spellEnd"/>
      <w:r w:rsidRPr="76540D53">
        <w:rPr>
          <w:rFonts w:ascii="Tahoma" w:eastAsia="Calibri" w:hAnsi="Tahoma" w:cs="Tahoma"/>
          <w:lang w:val="es-CR" w:eastAsia="en-US"/>
        </w:rPr>
        <w:t>) / (1 - e</w:t>
      </w:r>
      <w:r w:rsidRPr="76540D53">
        <w:rPr>
          <w:rFonts w:ascii="Tahoma" w:eastAsia="Calibri" w:hAnsi="Tahoma" w:cs="Tahoma"/>
          <w:vertAlign w:val="superscript"/>
          <w:lang w:val="es-CR" w:eastAsia="en-US"/>
        </w:rPr>
        <w:t>-</w:t>
      </w:r>
      <w:proofErr w:type="spellStart"/>
      <w:r w:rsidRPr="76540D53">
        <w:rPr>
          <w:rFonts w:ascii="Tahoma" w:eastAsia="Calibri" w:hAnsi="Tahoma" w:cs="Tahoma"/>
          <w:vertAlign w:val="superscript"/>
          <w:lang w:val="es-CR" w:eastAsia="en-US"/>
        </w:rPr>
        <w:t>ki</w:t>
      </w:r>
      <w:proofErr w:type="spellEnd"/>
      <w:r w:rsidRPr="76540D53">
        <w:rPr>
          <w:rFonts w:ascii="Tahoma" w:eastAsia="Calibri" w:hAnsi="Tahoma" w:cs="Tahoma"/>
          <w:lang w:val="es-CR" w:eastAsia="en-US"/>
        </w:rPr>
        <w:t>)</w:t>
      </w:r>
    </w:p>
    <w:tbl>
      <w:tblPr>
        <w:tblStyle w:val="Tablaconcuadrcula3"/>
        <w:tblW w:w="0" w:type="auto"/>
        <w:tblInd w:w="1240" w:type="dxa"/>
        <w:tblLook w:val="04A0" w:firstRow="1" w:lastRow="0" w:firstColumn="1" w:lastColumn="0" w:noHBand="0" w:noVBand="1"/>
      </w:tblPr>
      <w:tblGrid>
        <w:gridCol w:w="5559"/>
        <w:gridCol w:w="2040"/>
      </w:tblGrid>
      <w:tr w:rsidR="007F5FAE" w:rsidRPr="000E5362" w14:paraId="4900A205" w14:textId="77777777" w:rsidTr="001229C7">
        <w:trPr>
          <w:trHeight w:val="338"/>
        </w:trPr>
        <w:tc>
          <w:tcPr>
            <w:tcW w:w="5559" w:type="dxa"/>
            <w:shd w:val="clear" w:color="auto" w:fill="BFBFBF"/>
            <w:noWrap/>
          </w:tcPr>
          <w:p w14:paraId="5D79B5A2" w14:textId="77777777" w:rsidR="007F5FAE" w:rsidRPr="000E5362" w:rsidRDefault="007F5FAE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Parámetro</w:t>
            </w:r>
          </w:p>
        </w:tc>
        <w:tc>
          <w:tcPr>
            <w:tcW w:w="2040" w:type="dxa"/>
            <w:shd w:val="clear" w:color="auto" w:fill="BFBFBF"/>
            <w:noWrap/>
          </w:tcPr>
          <w:p w14:paraId="2139FF37" w14:textId="77777777" w:rsidR="007F5FAE" w:rsidRPr="000E5362" w:rsidRDefault="007F5FAE" w:rsidP="001229C7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hAnsi="Tahoma"/>
                <w:b w:val="0"/>
                <w:szCs w:val="22"/>
              </w:rPr>
              <w:t>Valor</w:t>
            </w:r>
          </w:p>
        </w:tc>
      </w:tr>
      <w:tr w:rsidR="00F90448" w:rsidRPr="000E5362" w14:paraId="648F3E96" w14:textId="77777777" w:rsidTr="001229C7">
        <w:trPr>
          <w:trHeight w:val="338"/>
        </w:trPr>
        <w:tc>
          <w:tcPr>
            <w:tcW w:w="5559" w:type="dxa"/>
            <w:noWrap/>
            <w:hideMark/>
          </w:tcPr>
          <w:p w14:paraId="385466C5" w14:textId="679AE765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ETE1= exposición" para una sola aplicación"</w:t>
            </w:r>
          </w:p>
        </w:tc>
        <w:tc>
          <w:tcPr>
            <w:tcW w:w="2040" w:type="dxa"/>
            <w:noWrap/>
            <w:hideMark/>
          </w:tcPr>
          <w:p w14:paraId="18F75BF3" w14:textId="7515DB88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DD29E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27F573A1" w14:textId="77777777" w:rsidTr="001229C7">
        <w:trPr>
          <w:trHeight w:val="338"/>
        </w:trPr>
        <w:tc>
          <w:tcPr>
            <w:tcW w:w="5559" w:type="dxa"/>
            <w:noWrap/>
          </w:tcPr>
          <w:p w14:paraId="6660DB01" w14:textId="7C32682A" w:rsidR="00F90448" w:rsidRPr="00E26854" w:rsidRDefault="00F90448" w:rsidP="00F90448">
            <w:pPr>
              <w:spacing w:line="276" w:lineRule="auto"/>
              <w:ind w:left="0" w:firstLine="0"/>
              <w:rPr>
                <w:rFonts w:ascii="Tahoma" w:hAnsi="Tahoma" w:cs="Tahoma"/>
                <w:b w:val="0"/>
                <w:bCs/>
                <w:szCs w:val="22"/>
                <w:lang w:val="es-ES_tradnl"/>
              </w:rPr>
            </w:pPr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n= número de aplicaciones al año</w:t>
            </w:r>
          </w:p>
        </w:tc>
        <w:tc>
          <w:tcPr>
            <w:tcW w:w="2040" w:type="dxa"/>
            <w:noWrap/>
          </w:tcPr>
          <w:p w14:paraId="2CBE9F63" w14:textId="6293EE95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DD29E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4BBADBDB" w14:textId="77777777" w:rsidTr="001229C7">
        <w:trPr>
          <w:trHeight w:val="338"/>
        </w:trPr>
        <w:tc>
          <w:tcPr>
            <w:tcW w:w="5559" w:type="dxa"/>
            <w:noWrap/>
          </w:tcPr>
          <w:p w14:paraId="0E61B917" w14:textId="7FFB31F6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eastAsia="Calibri" w:hAnsi="Tahoma" w:cs="Tahoma"/>
                <w:b w:val="0"/>
                <w:bCs/>
                <w:szCs w:val="22"/>
              </w:rPr>
            </w:pPr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i: intervalo entre aplicaciones en días</w:t>
            </w:r>
          </w:p>
        </w:tc>
        <w:tc>
          <w:tcPr>
            <w:tcW w:w="2040" w:type="dxa"/>
            <w:noWrap/>
          </w:tcPr>
          <w:p w14:paraId="5606536A" w14:textId="6034C5D5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DD29E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16FCE011" w14:textId="77777777" w:rsidTr="001229C7">
        <w:trPr>
          <w:trHeight w:val="338"/>
        </w:trPr>
        <w:tc>
          <w:tcPr>
            <w:tcW w:w="5559" w:type="dxa"/>
            <w:noWrap/>
          </w:tcPr>
          <w:p w14:paraId="5A912BEF" w14:textId="6363E826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eastAsia="Calibri" w:hAnsi="Tahoma" w:cs="Tahoma"/>
                <w:b w:val="0"/>
                <w:bCs/>
                <w:szCs w:val="22"/>
              </w:rPr>
            </w:pPr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K: tasa constante de disipación dada por la siguiente fórmula</w:t>
            </w:r>
          </w:p>
        </w:tc>
        <w:tc>
          <w:tcPr>
            <w:tcW w:w="2040" w:type="dxa"/>
            <w:noWrap/>
          </w:tcPr>
          <w:p w14:paraId="0E4F65B1" w14:textId="6396784F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DD29E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  <w:tr w:rsidR="00F90448" w:rsidRPr="000E5362" w14:paraId="7206F24B" w14:textId="77777777" w:rsidTr="001229C7">
        <w:trPr>
          <w:trHeight w:val="338"/>
        </w:trPr>
        <w:tc>
          <w:tcPr>
            <w:tcW w:w="5559" w:type="dxa"/>
            <w:noWrap/>
          </w:tcPr>
          <w:p w14:paraId="5982651F" w14:textId="4F26DB3A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eastAsia="Calibri" w:hAnsi="Tahoma" w:cs="Tahoma"/>
                <w:b w:val="0"/>
                <w:bCs/>
                <w:szCs w:val="22"/>
              </w:rPr>
            </w:pPr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>DT</w:t>
            </w:r>
            <w:r w:rsidRPr="000E5362">
              <w:rPr>
                <w:rFonts w:ascii="Tahoma" w:eastAsia="Calibri" w:hAnsi="Tahoma" w:cs="Tahoma"/>
                <w:b w:val="0"/>
                <w:bCs/>
                <w:szCs w:val="22"/>
                <w:vertAlign w:val="subscript"/>
              </w:rPr>
              <w:t>50</w:t>
            </w:r>
            <w:r w:rsidRPr="000E5362">
              <w:rPr>
                <w:rFonts w:ascii="Tahoma" w:eastAsia="Calibri" w:hAnsi="Tahoma" w:cs="Tahoma"/>
                <w:b w:val="0"/>
                <w:bCs/>
                <w:szCs w:val="22"/>
              </w:rPr>
              <w:t xml:space="preserve"> en suelo</w:t>
            </w:r>
          </w:p>
        </w:tc>
        <w:tc>
          <w:tcPr>
            <w:tcW w:w="2040" w:type="dxa"/>
            <w:noWrap/>
          </w:tcPr>
          <w:p w14:paraId="7A6E3C29" w14:textId="1E92592D" w:rsidR="00F90448" w:rsidRPr="000E5362" w:rsidRDefault="00F90448" w:rsidP="00F90448">
            <w:pPr>
              <w:spacing w:line="276" w:lineRule="auto"/>
              <w:ind w:left="0" w:firstLine="0"/>
              <w:rPr>
                <w:rFonts w:ascii="Tahoma" w:hAnsi="Tahoma"/>
                <w:b w:val="0"/>
                <w:szCs w:val="22"/>
              </w:rPr>
            </w:pPr>
            <w:r w:rsidRPr="00DD29EE">
              <w:rPr>
                <w:rFonts w:ascii="Tahoma" w:eastAsia="Calibri" w:hAnsi="Tahoma" w:cs="Tahoma"/>
                <w:b w:val="0"/>
                <w:bCs/>
                <w:highlight w:val="yellow"/>
              </w:rPr>
              <w:t>XXXX</w:t>
            </w:r>
          </w:p>
        </w:tc>
      </w:tr>
    </w:tbl>
    <w:p w14:paraId="70353FD3" w14:textId="77777777" w:rsidR="00F90448" w:rsidRDefault="00F90448" w:rsidP="00F90448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</w:p>
    <w:p w14:paraId="62EA436C" w14:textId="69B56D76" w:rsidR="00F90448" w:rsidRPr="00F90448" w:rsidRDefault="00F90448" w:rsidP="00F90448">
      <w:pPr>
        <w:spacing w:after="160" w:line="276" w:lineRule="auto"/>
        <w:ind w:left="0" w:firstLine="0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 w:rsidRPr="00F90448">
        <w:rPr>
          <w:rFonts w:ascii="Tahoma" w:eastAsia="Calibri" w:hAnsi="Tahoma" w:cs="Tahoma"/>
          <w:b w:val="0"/>
          <w:szCs w:val="22"/>
          <w:lang w:val="es-CR" w:eastAsia="en-US"/>
        </w:rPr>
        <w:t>Se obtuvo los siguientes resultados:</w:t>
      </w:r>
    </w:p>
    <w:p w14:paraId="184232A8" w14:textId="77777777" w:rsidR="00E069B2" w:rsidRPr="000E5362" w:rsidRDefault="00E069B2" w:rsidP="00F90448">
      <w:pPr>
        <w:numPr>
          <w:ilvl w:val="0"/>
          <w:numId w:val="33"/>
        </w:numPr>
        <w:spacing w:after="160" w:line="259" w:lineRule="auto"/>
        <w:ind w:left="1134" w:hanging="1134"/>
        <w:jc w:val="left"/>
        <w:rPr>
          <w:rFonts w:ascii="Tahoma" w:eastAsia="Calibri" w:hAnsi="Tahoma" w:cs="Tahoma"/>
          <w:b w:val="0"/>
          <w:szCs w:val="22"/>
          <w:lang w:val="es-CR" w:eastAsia="en-US"/>
        </w:rPr>
      </w:pPr>
      <w:r w:rsidRPr="000E5362">
        <w:rPr>
          <w:rFonts w:ascii="Tahoma" w:eastAsia="Calibri" w:hAnsi="Tahoma" w:cs="Tahoma"/>
          <w:b w:val="0"/>
          <w:szCs w:val="22"/>
          <w:lang w:val="es-CR" w:eastAsia="en-US"/>
        </w:rPr>
        <w:t>Resumen de datos y cálculos de RQ en el primer nivel para lombrices de tierra</w:t>
      </w:r>
    </w:p>
    <w:tbl>
      <w:tblPr>
        <w:tblW w:w="101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506"/>
        <w:gridCol w:w="1511"/>
        <w:gridCol w:w="1203"/>
        <w:gridCol w:w="1290"/>
        <w:gridCol w:w="1285"/>
        <w:gridCol w:w="1013"/>
        <w:gridCol w:w="1155"/>
      </w:tblGrid>
      <w:tr w:rsidR="00E069B2" w:rsidRPr="000E5362" w14:paraId="15B17182" w14:textId="77777777" w:rsidTr="76540D53">
        <w:trPr>
          <w:trHeight w:val="470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9E1B11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Tipo de exposición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813251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Especie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7430C8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Parámetro de toxicidad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803CF4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Toxicidad (mg IA/kg suelo)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AF1D61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ETE (mg IA/kg suelo)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06E9AF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 xml:space="preserve">RQ= </w:t>
            </w:r>
            <w:proofErr w:type="spellStart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Tox</w:t>
            </w:r>
            <w:proofErr w:type="spellEnd"/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/ETE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3F9115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LOC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AD7014" w14:textId="77777777" w:rsidR="00E069B2" w:rsidRPr="000E5362" w:rsidRDefault="00E069B2" w:rsidP="001229C7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Riesgo (Si RQ&lt;LOC)</w:t>
            </w:r>
          </w:p>
        </w:tc>
      </w:tr>
      <w:tr w:rsidR="00F90448" w:rsidRPr="000E5362" w14:paraId="10D70E4B" w14:textId="77777777" w:rsidTr="76540D53">
        <w:trPr>
          <w:trHeight w:val="470"/>
        </w:trPr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99A" w14:textId="77777777" w:rsidR="00F90448" w:rsidRPr="000E5362" w:rsidRDefault="00F90448" w:rsidP="00F90448">
            <w:pPr>
              <w:ind w:left="0" w:firstLine="0"/>
              <w:jc w:val="left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Aguda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BDB0" w14:textId="49E95A96" w:rsidR="00F90448" w:rsidRPr="000E5362" w:rsidRDefault="76540D53" w:rsidP="00F90448">
            <w:pPr>
              <w:ind w:left="0" w:firstLine="0"/>
              <w:rPr>
                <w:rFonts w:ascii="Tahoma" w:hAnsi="Tahoma" w:cs="Tahoma"/>
                <w:b w:val="0"/>
                <w:sz w:val="20"/>
                <w:szCs w:val="20"/>
                <w:lang w:val="es-CR" w:eastAsia="es-CR"/>
              </w:rPr>
            </w:pPr>
            <w:r w:rsidRPr="76540D53">
              <w:rPr>
                <w:rFonts w:ascii="Tahoma" w:hAnsi="Tahoma" w:cs="Tahoma"/>
                <w:b w:val="0"/>
                <w:sz w:val="20"/>
                <w:szCs w:val="20"/>
                <w:lang w:val="es-CR" w:eastAsia="es-CR"/>
              </w:rPr>
              <w:t>Lombriz de tierra (Nombre científico)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BC43" w14:textId="77777777" w:rsidR="00F90448" w:rsidRPr="000E5362" w:rsidRDefault="00F90448" w:rsidP="00F90448">
            <w:pPr>
              <w:ind w:left="0" w:firstLine="0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NOEC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A24070" w14:textId="3E6957F8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AD26CE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8EEA52" w14:textId="195BF5E0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AD26CE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C01944" w14:textId="74252B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AD26CE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880" w14:textId="77777777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0E5362"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  <w:t>10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B554" w14:textId="3C7E3EDF" w:rsidR="00F90448" w:rsidRPr="000E5362" w:rsidRDefault="00F90448" w:rsidP="00F90448">
            <w:pPr>
              <w:ind w:left="0" w:firstLine="0"/>
              <w:jc w:val="center"/>
              <w:rPr>
                <w:rFonts w:ascii="Tahoma" w:hAnsi="Tahoma" w:cs="Tahoma"/>
                <w:b w:val="0"/>
                <w:sz w:val="20"/>
                <w:szCs w:val="22"/>
                <w:lang w:val="es-CR" w:eastAsia="es-CR"/>
              </w:rPr>
            </w:pPr>
            <w:r w:rsidRPr="00F90448">
              <w:rPr>
                <w:rFonts w:ascii="Tahoma" w:eastAsia="Calibri" w:hAnsi="Tahoma" w:cs="Tahoma"/>
                <w:b w:val="0"/>
                <w:bCs/>
                <w:highlight w:val="yellow"/>
                <w:lang w:val="es-CR" w:eastAsia="en-US"/>
              </w:rPr>
              <w:t>XXXX</w:t>
            </w:r>
          </w:p>
        </w:tc>
      </w:tr>
    </w:tbl>
    <w:p w14:paraId="48BB2A09" w14:textId="77777777" w:rsidR="00E069B2" w:rsidRPr="000E5362" w:rsidRDefault="00E069B2" w:rsidP="76540D53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2687219B" w14:textId="24AA1535" w:rsidR="76540D53" w:rsidRDefault="76540D53" w:rsidP="76540D53">
      <w:pPr>
        <w:spacing w:after="160" w:line="276" w:lineRule="auto"/>
        <w:ind w:left="0" w:firstLine="0"/>
        <w:jc w:val="left"/>
        <w:rPr>
          <w:rStyle w:val="Refdenotaalpie"/>
          <w:rFonts w:ascii="Tahoma" w:eastAsia="Calibri" w:hAnsi="Tahoma" w:cs="Tahoma"/>
          <w:b w:val="0"/>
          <w:lang w:val="es-CR" w:eastAsia="en-US"/>
        </w:rPr>
      </w:pP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 xml:space="preserve">En el refinamiento se utilizó el siguiente </w:t>
      </w:r>
      <w:proofErr w:type="gramStart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abordaje....</w:t>
      </w:r>
      <w:proofErr w:type="gramEnd"/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.</w:t>
      </w:r>
      <w:r w:rsidRPr="76540D53">
        <w:rPr>
          <w:rFonts w:ascii="Tahoma" w:eastAsia="Calibri" w:hAnsi="Tahoma" w:cs="Tahoma"/>
          <w:b w:val="0"/>
          <w:highlight w:val="yellow"/>
          <w:vertAlign w:val="superscript"/>
          <w:lang w:val="es-CR" w:eastAsia="en-US"/>
        </w:rPr>
        <w:t>8</w:t>
      </w:r>
    </w:p>
    <w:p w14:paraId="417ACCA2" w14:textId="40750FBD" w:rsidR="76540D53" w:rsidRDefault="76540D53" w:rsidP="76540D53">
      <w:pPr>
        <w:spacing w:line="276" w:lineRule="auto"/>
        <w:ind w:left="0" w:firstLine="0"/>
        <w:rPr>
          <w:rFonts w:ascii="Tahoma" w:hAnsi="Tahoma" w:cs="Tahoma"/>
          <w:b w:val="0"/>
        </w:rPr>
      </w:pPr>
    </w:p>
    <w:p w14:paraId="04D6A79F" w14:textId="7913DD0A" w:rsidR="00E069B2" w:rsidRPr="000E5362" w:rsidRDefault="76540D53" w:rsidP="76540D53">
      <w:pPr>
        <w:spacing w:after="160" w:line="276" w:lineRule="auto"/>
        <w:ind w:left="0" w:firstLine="0"/>
        <w:rPr>
          <w:rFonts w:ascii="Tahoma" w:eastAsia="Calibri" w:hAnsi="Tahoma" w:cs="Tahoma"/>
          <w:lang w:val="es-CR" w:eastAsia="en-US"/>
        </w:rPr>
      </w:pPr>
      <w:r w:rsidRPr="76540D53">
        <w:rPr>
          <w:rFonts w:ascii="Tahoma" w:eastAsia="Calibri" w:hAnsi="Tahoma" w:cs="Tahoma"/>
          <w:lang w:val="es-CR" w:eastAsia="en-US"/>
        </w:rPr>
        <w:t>Conclusiones y recomendaciones para la ERA en lombrices de tierra:</w:t>
      </w:r>
      <w:r w:rsidRPr="76540D53">
        <w:rPr>
          <w:rFonts w:ascii="Tahoma" w:eastAsia="Calibri" w:hAnsi="Tahoma" w:cs="Tahoma"/>
          <w:b w:val="0"/>
          <w:lang w:val="es-CR" w:eastAsia="en-US"/>
        </w:rPr>
        <w:t xml:space="preserve"> (</w:t>
      </w: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Detallar el modo de uso aprobado, si hay restricciones, medidas de mitigación o monitoreo, etc. a incluir en la etiqueta</w:t>
      </w:r>
      <w:r w:rsidRPr="76540D53">
        <w:rPr>
          <w:rFonts w:ascii="Tahoma" w:eastAsia="Calibri" w:hAnsi="Tahoma" w:cs="Tahoma"/>
          <w:b w:val="0"/>
          <w:lang w:val="es-CR" w:eastAsia="en-US"/>
        </w:rPr>
        <w:t>)</w:t>
      </w:r>
    </w:p>
    <w:p w14:paraId="196E41A2" w14:textId="77777777" w:rsidR="00E069B2" w:rsidRPr="000E5362" w:rsidRDefault="00E069B2" w:rsidP="00F90448">
      <w:pPr>
        <w:spacing w:line="276" w:lineRule="auto"/>
        <w:ind w:left="0" w:firstLine="0"/>
        <w:rPr>
          <w:rFonts w:ascii="Tahoma" w:hAnsi="Tahoma" w:cs="Tahoma"/>
          <w:b w:val="0"/>
          <w:szCs w:val="22"/>
        </w:rPr>
      </w:pPr>
    </w:p>
    <w:p w14:paraId="2CBD8863" w14:textId="33DCCB0F" w:rsidR="00FD07E7" w:rsidRPr="007B3088" w:rsidRDefault="5FC9AB5A" w:rsidP="007B3088">
      <w:pPr>
        <w:pStyle w:val="Prrafodelista"/>
        <w:numPr>
          <w:ilvl w:val="0"/>
          <w:numId w:val="22"/>
        </w:numPr>
        <w:tabs>
          <w:tab w:val="left" w:pos="1134"/>
        </w:tabs>
        <w:spacing w:after="160" w:line="276" w:lineRule="auto"/>
        <w:ind w:left="720"/>
        <w:contextualSpacing/>
        <w:rPr>
          <w:rStyle w:val="normaltextrun"/>
          <w:rFonts w:ascii="Tahoma" w:hAnsi="Tahoma" w:cs="Tahoma"/>
          <w:bCs/>
          <w:lang w:eastAsia="es-CR"/>
        </w:rPr>
      </w:pPr>
      <w:r w:rsidRPr="2A89BC1C">
        <w:rPr>
          <w:rStyle w:val="normaltextrun"/>
          <w:rFonts w:ascii="Tahoma" w:hAnsi="Tahoma" w:cs="Tahoma"/>
          <w:lang w:eastAsia="es-CR"/>
        </w:rPr>
        <w:t>CONCLUSIÓN:</w:t>
      </w:r>
    </w:p>
    <w:p w14:paraId="4B645A8F" w14:textId="77777777" w:rsidR="00134E68" w:rsidRDefault="00134E68" w:rsidP="00F90448">
      <w:pPr>
        <w:spacing w:after="160" w:line="276" w:lineRule="auto"/>
        <w:ind w:left="360" w:firstLine="0"/>
        <w:rPr>
          <w:rFonts w:ascii="Tahoma" w:eastAsia="Calibri" w:hAnsi="Tahoma" w:cs="Tahoma"/>
          <w:b w:val="0"/>
          <w:szCs w:val="22"/>
          <w:lang w:val="es-CR" w:eastAsia="en-US"/>
        </w:rPr>
      </w:pPr>
      <w:r w:rsidRPr="00F90448">
        <w:rPr>
          <w:rFonts w:ascii="Tahoma" w:eastAsia="Calibri" w:hAnsi="Tahoma" w:cs="Tahoma"/>
          <w:b w:val="0"/>
          <w:szCs w:val="22"/>
          <w:lang w:val="es-CR" w:eastAsia="en-US"/>
        </w:rPr>
        <w:t xml:space="preserve">Los resultados de la evaluación de riesgo ambiental del producto formulado </w:t>
      </w:r>
      <w:r w:rsidRPr="00F90448">
        <w:rPr>
          <w:rFonts w:ascii="Tahoma" w:eastAsia="Calibri" w:hAnsi="Tahoma" w:cs="Tahoma"/>
          <w:b w:val="0"/>
          <w:szCs w:val="22"/>
          <w:highlight w:val="yellow"/>
          <w:lang w:val="es-CR" w:eastAsia="en-US"/>
        </w:rPr>
        <w:t>XXXX</w:t>
      </w:r>
      <w:r w:rsidRPr="00F90448">
        <w:rPr>
          <w:rFonts w:ascii="Tahoma" w:eastAsia="Calibri" w:hAnsi="Tahoma" w:cs="Tahoma"/>
          <w:b w:val="0"/>
          <w:szCs w:val="22"/>
          <w:lang w:val="es-CR" w:eastAsia="en-US"/>
        </w:rPr>
        <w:t xml:space="preserve"> (uso: </w:t>
      </w:r>
      <w:r w:rsidRPr="00F90448">
        <w:rPr>
          <w:rFonts w:ascii="Tahoma" w:eastAsia="Calibri" w:hAnsi="Tahoma" w:cs="Tahoma"/>
          <w:b w:val="0"/>
          <w:szCs w:val="22"/>
          <w:highlight w:val="yellow"/>
          <w:lang w:val="es-CR" w:eastAsia="en-US"/>
        </w:rPr>
        <w:t>XX</w:t>
      </w:r>
      <w:r w:rsidRPr="00F90448">
        <w:rPr>
          <w:rFonts w:ascii="Tahoma" w:eastAsia="Calibri" w:hAnsi="Tahoma" w:cs="Tahoma"/>
          <w:b w:val="0"/>
          <w:szCs w:val="22"/>
          <w:lang w:val="es-CR" w:eastAsia="en-US"/>
        </w:rPr>
        <w:t xml:space="preserve">) determinaron que el riesgo es </w:t>
      </w:r>
      <w:r w:rsidRPr="00F90448">
        <w:rPr>
          <w:rFonts w:ascii="Tahoma" w:eastAsia="Calibri" w:hAnsi="Tahoma" w:cs="Tahoma"/>
          <w:b w:val="0"/>
          <w:szCs w:val="22"/>
          <w:highlight w:val="yellow"/>
          <w:lang w:val="es-CR" w:eastAsia="en-US"/>
        </w:rPr>
        <w:t>XXXX</w:t>
      </w:r>
      <w:r w:rsidRPr="00F90448">
        <w:rPr>
          <w:rFonts w:ascii="Tahoma" w:eastAsia="Calibri" w:hAnsi="Tahoma" w:cs="Tahoma"/>
          <w:b w:val="0"/>
          <w:szCs w:val="22"/>
          <w:lang w:val="es-CR" w:eastAsia="en-US"/>
        </w:rPr>
        <w:t>.</w:t>
      </w:r>
    </w:p>
    <w:p w14:paraId="6482B12B" w14:textId="06F44C08" w:rsidR="00F90448" w:rsidRPr="00F90448" w:rsidRDefault="76540D53" w:rsidP="360DB081">
      <w:pPr>
        <w:spacing w:after="160" w:line="276" w:lineRule="auto"/>
        <w:ind w:left="360" w:firstLine="0"/>
        <w:rPr>
          <w:rFonts w:ascii="Tahoma" w:eastAsia="Calibri" w:hAnsi="Tahoma" w:cs="Tahoma"/>
          <w:lang w:val="es-CR" w:eastAsia="en-US"/>
        </w:rPr>
      </w:pPr>
      <w:r w:rsidRPr="76540D53">
        <w:rPr>
          <w:rFonts w:ascii="Tahoma" w:eastAsia="Calibri" w:hAnsi="Tahoma" w:cs="Tahoma"/>
          <w:b w:val="0"/>
          <w:lang w:val="es-CR" w:eastAsia="en-US"/>
        </w:rPr>
        <w:lastRenderedPageBreak/>
        <w:t>Se deben incluir las siguientes leyendas de protección ambiental para garantizar que el usuario conozca las medidas de mitigación de los riesgos ambientales identificados:</w:t>
      </w:r>
    </w:p>
    <w:p w14:paraId="5EDFF268" w14:textId="026EA937" w:rsidR="083803CF" w:rsidRDefault="76540D53" w:rsidP="00753690">
      <w:pPr>
        <w:pStyle w:val="Prrafodelista"/>
        <w:numPr>
          <w:ilvl w:val="0"/>
          <w:numId w:val="1"/>
        </w:numPr>
        <w:spacing w:after="160" w:line="276" w:lineRule="auto"/>
        <w:rPr>
          <w:rFonts w:ascii="Tahoma" w:eastAsia="Calibri" w:hAnsi="Tahoma" w:cs="Tahoma"/>
          <w:b w:val="0"/>
          <w:highlight w:val="yellow"/>
          <w:lang w:val="es-CR" w:eastAsia="en-US"/>
        </w:rPr>
      </w:pP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XXXXXXXXXXX</w:t>
      </w:r>
    </w:p>
    <w:p w14:paraId="1C83AF5C" w14:textId="695308AA" w:rsidR="083803CF" w:rsidRDefault="76540D53" w:rsidP="76540D53">
      <w:pPr>
        <w:pStyle w:val="Prrafodelista"/>
        <w:numPr>
          <w:ilvl w:val="0"/>
          <w:numId w:val="1"/>
        </w:numPr>
        <w:spacing w:after="160" w:line="276" w:lineRule="auto"/>
        <w:rPr>
          <w:rFonts w:ascii="Tahoma" w:eastAsia="Calibri" w:hAnsi="Tahoma" w:cs="Tahoma"/>
          <w:b w:val="0"/>
          <w:highlight w:val="yellow"/>
          <w:lang w:val="es-CR" w:eastAsia="en-US"/>
        </w:rPr>
      </w:pPr>
      <w:r w:rsidRPr="76540D53">
        <w:rPr>
          <w:rFonts w:ascii="Tahoma" w:eastAsia="Calibri" w:hAnsi="Tahoma" w:cs="Tahoma"/>
          <w:b w:val="0"/>
          <w:highlight w:val="yellow"/>
          <w:lang w:val="es-CR" w:eastAsia="en-US"/>
        </w:rPr>
        <w:t>XXXXXXXXXXX</w:t>
      </w:r>
    </w:p>
    <w:p w14:paraId="3D6C7DFE" w14:textId="77777777" w:rsidR="00FD07E7" w:rsidRPr="00FD07E7" w:rsidRDefault="00FD07E7" w:rsidP="00FD07E7">
      <w:pPr>
        <w:tabs>
          <w:tab w:val="left" w:pos="1134"/>
        </w:tabs>
        <w:spacing w:line="276" w:lineRule="auto"/>
        <w:rPr>
          <w:rFonts w:ascii="Tahoma" w:hAnsi="Tahoma" w:cs="Tahoma"/>
          <w:b w:val="0"/>
          <w:lang w:eastAsia="es-CR"/>
        </w:rPr>
      </w:pPr>
    </w:p>
    <w:sectPr w:rsidR="00FD07E7" w:rsidRPr="00FD07E7" w:rsidSect="004E480B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134" w:right="1134" w:bottom="1134" w:left="1134" w:header="426" w:footer="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93721" w14:textId="77777777" w:rsidR="00E83A92" w:rsidRDefault="00E83A92">
      <w:r>
        <w:separator/>
      </w:r>
    </w:p>
  </w:endnote>
  <w:endnote w:type="continuationSeparator" w:id="0">
    <w:p w14:paraId="49FCDBB5" w14:textId="77777777" w:rsidR="00E83A92" w:rsidRDefault="00E83A92">
      <w:r>
        <w:continuationSeparator/>
      </w:r>
    </w:p>
  </w:endnote>
  <w:endnote w:type="continuationNotice" w:id="1">
    <w:p w14:paraId="1276F9A7" w14:textId="77777777" w:rsidR="00E83A92" w:rsidRDefault="00E83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4E01A" w14:textId="36F136E9" w:rsidR="0080753A" w:rsidRPr="00F519D8" w:rsidRDefault="0080753A" w:rsidP="0069167B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2CAA" w14:textId="250E4665" w:rsidR="0080753A" w:rsidRDefault="0080753A" w:rsidP="004E480B">
    <w:pPr>
      <w:pStyle w:val="Piedepgina"/>
      <w:ind w:left="-1134" w:right="-1083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9E4A1" w14:textId="77777777" w:rsidR="00E83A92" w:rsidRDefault="00E83A92">
      <w:r>
        <w:separator/>
      </w:r>
    </w:p>
  </w:footnote>
  <w:footnote w:type="continuationSeparator" w:id="0">
    <w:p w14:paraId="11D85502" w14:textId="77777777" w:rsidR="00E83A92" w:rsidRDefault="00E83A92">
      <w:r>
        <w:continuationSeparator/>
      </w:r>
    </w:p>
  </w:footnote>
  <w:footnote w:type="continuationNotice" w:id="1">
    <w:p w14:paraId="037D21A4" w14:textId="77777777" w:rsidR="00E83A92" w:rsidRDefault="00E83A92"/>
  </w:footnote>
  <w:footnote w:id="2">
    <w:p w14:paraId="5576D64B" w14:textId="3C11C190" w:rsidR="76540D53" w:rsidRDefault="76540D53" w:rsidP="76540D53">
      <w:pPr>
        <w:pStyle w:val="Textonotapie"/>
      </w:pPr>
      <w:r w:rsidRPr="76540D53">
        <w:rPr>
          <w:rStyle w:val="Refdenotaalpie"/>
        </w:rPr>
        <w:footnoteRef/>
      </w:r>
      <w:r>
        <w:t xml:space="preserve"> Indicar las unidades correspondientes, así como la especie utilizada y el tiempo en el que se obtuvo el resultado indicado.</w:t>
      </w:r>
    </w:p>
  </w:footnote>
  <w:footnote w:id="3">
    <w:p w14:paraId="3213E952" w14:textId="79870CB8" w:rsidR="76540D53" w:rsidRDefault="76540D53" w:rsidP="76540D53">
      <w:pPr>
        <w:pStyle w:val="Textonotapie"/>
      </w:pPr>
      <w:r w:rsidRPr="76540D53">
        <w:rPr>
          <w:rStyle w:val="Refdenotaalpie"/>
        </w:rPr>
        <w:footnoteRef/>
      </w:r>
      <w:r>
        <w:t xml:space="preserve"> Indicar las unidades correspondientes.</w:t>
      </w:r>
    </w:p>
  </w:footnote>
  <w:footnote w:id="4">
    <w:p w14:paraId="6B9AE379" w14:textId="77777777" w:rsidR="00F90448" w:rsidRDefault="00F90448" w:rsidP="00F90448">
      <w:pPr>
        <w:pStyle w:val="Textonotapie"/>
      </w:pPr>
      <w:r w:rsidRPr="2A89BC1C">
        <w:rPr>
          <w:rStyle w:val="Refdenotaalpie"/>
        </w:rPr>
        <w:footnoteRef/>
      </w:r>
      <w:r>
        <w:t xml:space="preserve"> Í</w:t>
      </w:r>
      <w:r w:rsidRPr="2A89BC1C">
        <w:rPr>
          <w:rStyle w:val="normaltextrun"/>
          <w:color w:val="000000" w:themeColor="text1"/>
        </w:rPr>
        <w:t>ndice de Gustafson GUS = log DT</w:t>
      </w:r>
      <w:r w:rsidRPr="2A89BC1C">
        <w:rPr>
          <w:rStyle w:val="normaltextrun"/>
          <w:color w:val="000000" w:themeColor="text1"/>
          <w:vertAlign w:val="subscript"/>
        </w:rPr>
        <w:t>50</w:t>
      </w:r>
      <w:r w:rsidRPr="2A89BC1C">
        <w:rPr>
          <w:rStyle w:val="normaltextrun"/>
          <w:color w:val="000000" w:themeColor="text1"/>
        </w:rPr>
        <w:t xml:space="preserve"> · (4 - log </w:t>
      </w:r>
      <w:proofErr w:type="spellStart"/>
      <w:r w:rsidRPr="2A89BC1C">
        <w:rPr>
          <w:rStyle w:val="normaltextrun"/>
          <w:color w:val="000000" w:themeColor="text1"/>
        </w:rPr>
        <w:t>Koc</w:t>
      </w:r>
      <w:proofErr w:type="spellEnd"/>
      <w:r w:rsidRPr="2A89BC1C">
        <w:rPr>
          <w:rStyle w:val="normaltextrun"/>
          <w:color w:val="000000" w:themeColor="text1"/>
        </w:rPr>
        <w:t>)</w:t>
      </w:r>
    </w:p>
  </w:footnote>
  <w:footnote w:id="5">
    <w:p w14:paraId="0516A739" w14:textId="746D5986" w:rsidR="76540D53" w:rsidRDefault="76540D53" w:rsidP="76540D53">
      <w:pPr>
        <w:pStyle w:val="Textonotapie"/>
      </w:pPr>
      <w:r w:rsidRPr="76540D53">
        <w:rPr>
          <w:rStyle w:val="Refdenotaalpie"/>
        </w:rPr>
        <w:footnoteRef/>
      </w:r>
      <w:r>
        <w:t xml:space="preserve"> Si el dato en sedimento no está disponible, puede utilizar el del sistema completo y explicarlo en la justificación.</w:t>
      </w:r>
    </w:p>
  </w:footnote>
  <w:footnote w:id="6">
    <w:p w14:paraId="1727C19F" w14:textId="5F2B7A6B" w:rsidR="76540D53" w:rsidRDefault="76540D53" w:rsidP="76540D53">
      <w:pPr>
        <w:pStyle w:val="Textonotapie"/>
      </w:pPr>
      <w:r w:rsidRPr="76540D53">
        <w:rPr>
          <w:rStyle w:val="Refdenotaalpie"/>
        </w:rPr>
        <w:footnoteRef/>
      </w:r>
      <w:r>
        <w:t xml:space="preserve"> Indicar las unidades correspondientes y el pH del análisis. </w:t>
      </w:r>
    </w:p>
  </w:footnote>
  <w:footnote w:id="7">
    <w:p w14:paraId="44182D2E" w14:textId="30A399AE" w:rsidR="76540D53" w:rsidRDefault="76540D53" w:rsidP="76540D53">
      <w:pPr>
        <w:pStyle w:val="Textonotapie"/>
      </w:pPr>
      <w:r w:rsidRPr="76540D53">
        <w:rPr>
          <w:rStyle w:val="Refdenotaalpie"/>
        </w:rPr>
        <w:footnoteRef/>
      </w:r>
      <w:r>
        <w:t xml:space="preserve"> Si tiene el dato de </w:t>
      </w:r>
      <w:proofErr w:type="spellStart"/>
      <w:r>
        <w:t>logPow</w:t>
      </w:r>
      <w:proofErr w:type="spellEnd"/>
      <w:r>
        <w:t>, realice la conversión.</w:t>
      </w:r>
    </w:p>
  </w:footnote>
  <w:footnote w:id="8">
    <w:p w14:paraId="3694EA0A" w14:textId="3919BB23" w:rsidR="76540D53" w:rsidRDefault="76540D53" w:rsidP="76540D53">
      <w:pPr>
        <w:pStyle w:val="Textonotapie"/>
      </w:pPr>
      <w:r w:rsidRPr="76540D53">
        <w:rPr>
          <w:rStyle w:val="Refdenotaalpie"/>
        </w:rPr>
        <w:footnoteRef/>
      </w:r>
      <w:r>
        <w:t xml:space="preserve"> Indicar las unidades correspondientes y el pH del análisis. Se recomienda usar el pH</w:t>
      </w:r>
      <w:r w:rsidR="00753690">
        <w:t>=</w:t>
      </w:r>
      <w:r>
        <w:t>7.</w:t>
      </w:r>
    </w:p>
  </w:footnote>
  <w:footnote w:id="9">
    <w:p w14:paraId="6A0D044F" w14:textId="75F94047" w:rsidR="76540D53" w:rsidRDefault="76540D53" w:rsidP="76540D53">
      <w:pPr>
        <w:pStyle w:val="Textonotapie"/>
      </w:pPr>
      <w:r w:rsidRPr="76540D53">
        <w:rPr>
          <w:rStyle w:val="Refdenotaalpie"/>
        </w:rPr>
        <w:footnoteRef/>
      </w:r>
      <w:r>
        <w:t xml:space="preserve"> Mantener esta sección, solo en caso de que fuera necesario incluir cálculos y justificaciones para refinamiento.</w:t>
      </w:r>
    </w:p>
    <w:p w14:paraId="1FEC18FD" w14:textId="69DBB96B" w:rsidR="76540D53" w:rsidRDefault="76540D53" w:rsidP="76540D53">
      <w:pPr>
        <w:pStyle w:val="Textonotapie"/>
        <w:ind w:left="36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67F37" w14:textId="53185A70" w:rsidR="0080753A" w:rsidRPr="009F5FD3" w:rsidRDefault="0080753A" w:rsidP="009F5FD3">
    <w:pPr>
      <w:pStyle w:val="Encabezado"/>
      <w:numPr>
        <w:ilvl w:val="0"/>
        <w:numId w:val="0"/>
      </w:numPr>
      <w:ind w:left="720"/>
      <w:rPr>
        <w:lang w:val="es-CR"/>
      </w:rPr>
    </w:pPr>
  </w:p>
  <w:p w14:paraId="6E1333CC" w14:textId="69A701C7" w:rsidR="0080753A" w:rsidRDefault="0080753A" w:rsidP="005834D9">
    <w:pPr>
      <w:pStyle w:val="Encabezado"/>
      <w:numPr>
        <w:ilvl w:val="0"/>
        <w:numId w:val="0"/>
      </w:numPr>
      <w:ind w:left="720"/>
      <w:rPr>
        <w:rFonts w:ascii="Arial Narrow" w:hAnsi="Arial Narrow" w:cs="Tahoma"/>
        <w:b w:val="0"/>
        <w:sz w:val="24"/>
        <w:szCs w:val="24"/>
      </w:rPr>
    </w:pPr>
    <w:r>
      <w:rPr>
        <w:rFonts w:ascii="Arial Narrow" w:hAnsi="Arial Narrow" w:cs="Tahoma"/>
        <w:b w:val="0"/>
        <w:sz w:val="24"/>
        <w:szCs w:val="24"/>
      </w:rPr>
      <w:t xml:space="preserve">                                                   </w:t>
    </w:r>
  </w:p>
  <w:p w14:paraId="55E045F9" w14:textId="71AFE8E7" w:rsidR="0080753A" w:rsidRPr="009070C3" w:rsidRDefault="0080753A" w:rsidP="00F519D8">
    <w:pPr>
      <w:pStyle w:val="Encabezado"/>
      <w:numPr>
        <w:ilvl w:val="0"/>
        <w:numId w:val="0"/>
      </w:numPr>
      <w:ind w:left="720"/>
      <w:jc w:val="right"/>
      <w:rPr>
        <w:rFonts w:ascii="Tahoma" w:hAnsi="Tahoma" w:cs="Tahoma"/>
        <w:b w:val="0"/>
        <w:bCs/>
        <w:sz w:val="22"/>
        <w:szCs w:val="22"/>
      </w:rPr>
    </w:pPr>
    <w:r w:rsidRPr="009070C3">
      <w:rPr>
        <w:rFonts w:ascii="Tahoma" w:hAnsi="Tahoma" w:cs="Tahoma"/>
        <w:sz w:val="22"/>
        <w:szCs w:val="22"/>
      </w:rPr>
      <w:tab/>
    </w:r>
    <w:r w:rsidRPr="009070C3">
      <w:rPr>
        <w:rFonts w:ascii="Tahoma" w:hAnsi="Tahoma" w:cs="Tahoma"/>
        <w:sz w:val="22"/>
        <w:szCs w:val="22"/>
      </w:rPr>
      <w:tab/>
    </w:r>
    <w:r w:rsidRPr="009070C3">
      <w:rPr>
        <w:rFonts w:ascii="Tahoma" w:hAnsi="Tahoma" w:cs="Tahoma"/>
        <w:b w:val="0"/>
        <w:sz w:val="22"/>
        <w:szCs w:val="22"/>
      </w:rPr>
      <w:t xml:space="preserve">      Página</w:t>
    </w:r>
    <w:r w:rsidRPr="009070C3">
      <w:rPr>
        <w:rFonts w:ascii="Tahoma" w:hAnsi="Tahoma" w:cs="Tahoma"/>
        <w:sz w:val="22"/>
        <w:szCs w:val="22"/>
      </w:rPr>
      <w:t xml:space="preserve"> </w:t>
    </w:r>
    <w:r w:rsidRPr="009070C3">
      <w:rPr>
        <w:rFonts w:ascii="Tahoma" w:hAnsi="Tahoma" w:cs="Tahoma"/>
        <w:b w:val="0"/>
        <w:bCs/>
        <w:sz w:val="22"/>
        <w:szCs w:val="22"/>
      </w:rPr>
      <w:fldChar w:fldCharType="begin"/>
    </w:r>
    <w:r w:rsidRPr="009070C3">
      <w:rPr>
        <w:rFonts w:ascii="Tahoma" w:hAnsi="Tahoma" w:cs="Tahoma"/>
        <w:bCs/>
        <w:sz w:val="22"/>
        <w:szCs w:val="22"/>
      </w:rPr>
      <w:instrText>PAGE</w:instrText>
    </w:r>
    <w:r w:rsidRPr="009070C3">
      <w:rPr>
        <w:rFonts w:ascii="Tahoma" w:hAnsi="Tahoma" w:cs="Tahoma"/>
        <w:b w:val="0"/>
        <w:bCs/>
        <w:sz w:val="22"/>
        <w:szCs w:val="22"/>
      </w:rPr>
      <w:fldChar w:fldCharType="separate"/>
    </w:r>
    <w:r w:rsidR="008671D2">
      <w:rPr>
        <w:rFonts w:ascii="Tahoma" w:hAnsi="Tahoma" w:cs="Tahoma"/>
        <w:bCs/>
        <w:noProof/>
        <w:sz w:val="22"/>
        <w:szCs w:val="22"/>
      </w:rPr>
      <w:t>2</w:t>
    </w:r>
    <w:r w:rsidRPr="009070C3">
      <w:rPr>
        <w:rFonts w:ascii="Tahoma" w:hAnsi="Tahoma" w:cs="Tahoma"/>
        <w:b w:val="0"/>
        <w:bCs/>
        <w:sz w:val="22"/>
        <w:szCs w:val="22"/>
      </w:rPr>
      <w:fldChar w:fldCharType="end"/>
    </w:r>
    <w:r w:rsidRPr="009070C3">
      <w:rPr>
        <w:rFonts w:ascii="Tahoma" w:hAnsi="Tahoma" w:cs="Tahoma"/>
        <w:sz w:val="22"/>
        <w:szCs w:val="22"/>
      </w:rPr>
      <w:t xml:space="preserve"> </w:t>
    </w:r>
    <w:r w:rsidRPr="009070C3">
      <w:rPr>
        <w:rFonts w:ascii="Tahoma" w:hAnsi="Tahoma" w:cs="Tahoma"/>
        <w:b w:val="0"/>
        <w:sz w:val="22"/>
        <w:szCs w:val="22"/>
      </w:rPr>
      <w:t>de</w:t>
    </w:r>
    <w:r w:rsidRPr="009070C3">
      <w:rPr>
        <w:rFonts w:ascii="Tahoma" w:hAnsi="Tahoma" w:cs="Tahoma"/>
        <w:sz w:val="22"/>
        <w:szCs w:val="22"/>
      </w:rPr>
      <w:t xml:space="preserve"> </w:t>
    </w:r>
    <w:r w:rsidRPr="009070C3">
      <w:rPr>
        <w:rFonts w:ascii="Tahoma" w:hAnsi="Tahoma" w:cs="Tahoma"/>
        <w:b w:val="0"/>
        <w:bCs/>
        <w:sz w:val="22"/>
        <w:szCs w:val="22"/>
      </w:rPr>
      <w:fldChar w:fldCharType="begin"/>
    </w:r>
    <w:r w:rsidRPr="009070C3">
      <w:rPr>
        <w:rFonts w:ascii="Tahoma" w:hAnsi="Tahoma" w:cs="Tahoma"/>
        <w:bCs/>
        <w:sz w:val="22"/>
        <w:szCs w:val="22"/>
      </w:rPr>
      <w:instrText>NUMPAGES</w:instrText>
    </w:r>
    <w:r w:rsidRPr="009070C3">
      <w:rPr>
        <w:rFonts w:ascii="Tahoma" w:hAnsi="Tahoma" w:cs="Tahoma"/>
        <w:b w:val="0"/>
        <w:bCs/>
        <w:sz w:val="22"/>
        <w:szCs w:val="22"/>
      </w:rPr>
      <w:fldChar w:fldCharType="separate"/>
    </w:r>
    <w:r w:rsidR="008671D2">
      <w:rPr>
        <w:rFonts w:ascii="Tahoma" w:hAnsi="Tahoma" w:cs="Tahoma"/>
        <w:bCs/>
        <w:noProof/>
        <w:sz w:val="22"/>
        <w:szCs w:val="22"/>
      </w:rPr>
      <w:t>9</w:t>
    </w:r>
    <w:r w:rsidRPr="009070C3">
      <w:rPr>
        <w:rFonts w:ascii="Tahoma" w:hAnsi="Tahoma" w:cs="Tahoma"/>
        <w:b w:val="0"/>
        <w:bCs/>
        <w:sz w:val="22"/>
        <w:szCs w:val="22"/>
      </w:rPr>
      <w:fldChar w:fldCharType="end"/>
    </w:r>
  </w:p>
  <w:p w14:paraId="4F650719" w14:textId="77777777" w:rsidR="0080753A" w:rsidRDefault="0080753A" w:rsidP="005A2C4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10A85" w14:textId="599557C5" w:rsidR="0080753A" w:rsidRPr="00FA5585" w:rsidRDefault="0080753A" w:rsidP="00FA5585">
    <w:pPr>
      <w:pStyle w:val="Encabezado"/>
      <w:numPr>
        <w:ilvl w:val="0"/>
        <w:numId w:val="0"/>
      </w:numPr>
      <w:ind w:left="720"/>
      <w:jc w:val="center"/>
      <w:rPr>
        <w:b w:val="0"/>
      </w:rPr>
    </w:pPr>
    <w:r>
      <w:rPr>
        <w:noProof/>
        <w:lang w:eastAsia="es-CR"/>
      </w:rPr>
      <w:t xml:space="preserve">                                                                                                           </w:t>
    </w:r>
    <w:r>
      <w:t xml:space="preserve"> </w:t>
    </w:r>
  </w:p>
  <w:p w14:paraId="5829E2A9" w14:textId="619E4CD1" w:rsidR="0080753A" w:rsidRPr="009070C3" w:rsidRDefault="0080753A" w:rsidP="0069167B">
    <w:pPr>
      <w:pStyle w:val="Encabezado"/>
      <w:numPr>
        <w:ilvl w:val="0"/>
        <w:numId w:val="0"/>
      </w:numPr>
      <w:ind w:left="720"/>
      <w:jc w:val="right"/>
      <w:rPr>
        <w:rFonts w:ascii="Tahoma" w:hAnsi="Tahoma" w:cs="Tahoma"/>
        <w:b w:val="0"/>
        <w:bCs/>
        <w:sz w:val="22"/>
        <w:szCs w:val="22"/>
      </w:rPr>
    </w:pPr>
    <w:r w:rsidRPr="009070C3">
      <w:rPr>
        <w:rFonts w:ascii="Tahoma" w:hAnsi="Tahoma" w:cs="Tahoma"/>
        <w:b w:val="0"/>
        <w:sz w:val="22"/>
        <w:szCs w:val="22"/>
      </w:rPr>
      <w:t xml:space="preserve">  Página</w:t>
    </w:r>
    <w:r w:rsidRPr="009070C3">
      <w:rPr>
        <w:rFonts w:ascii="Tahoma" w:hAnsi="Tahoma" w:cs="Tahoma"/>
        <w:sz w:val="22"/>
        <w:szCs w:val="22"/>
      </w:rPr>
      <w:t xml:space="preserve"> </w:t>
    </w:r>
    <w:r w:rsidRPr="009070C3">
      <w:rPr>
        <w:rFonts w:ascii="Tahoma" w:hAnsi="Tahoma" w:cs="Tahoma"/>
        <w:b w:val="0"/>
        <w:bCs/>
        <w:sz w:val="22"/>
        <w:szCs w:val="22"/>
      </w:rPr>
      <w:fldChar w:fldCharType="begin"/>
    </w:r>
    <w:r w:rsidRPr="009070C3">
      <w:rPr>
        <w:rFonts w:ascii="Tahoma" w:hAnsi="Tahoma" w:cs="Tahoma"/>
        <w:bCs/>
        <w:sz w:val="22"/>
        <w:szCs w:val="22"/>
      </w:rPr>
      <w:instrText>PAGE</w:instrText>
    </w:r>
    <w:r w:rsidRPr="009070C3">
      <w:rPr>
        <w:rFonts w:ascii="Tahoma" w:hAnsi="Tahoma" w:cs="Tahoma"/>
        <w:b w:val="0"/>
        <w:bCs/>
        <w:sz w:val="22"/>
        <w:szCs w:val="22"/>
      </w:rPr>
      <w:fldChar w:fldCharType="separate"/>
    </w:r>
    <w:r w:rsidR="008671D2">
      <w:rPr>
        <w:rFonts w:ascii="Tahoma" w:hAnsi="Tahoma" w:cs="Tahoma"/>
        <w:bCs/>
        <w:noProof/>
        <w:sz w:val="22"/>
        <w:szCs w:val="22"/>
      </w:rPr>
      <w:t>1</w:t>
    </w:r>
    <w:r w:rsidRPr="009070C3">
      <w:rPr>
        <w:rFonts w:ascii="Tahoma" w:hAnsi="Tahoma" w:cs="Tahoma"/>
        <w:b w:val="0"/>
        <w:bCs/>
        <w:sz w:val="22"/>
        <w:szCs w:val="22"/>
      </w:rPr>
      <w:fldChar w:fldCharType="end"/>
    </w:r>
    <w:r w:rsidRPr="009070C3">
      <w:rPr>
        <w:rFonts w:ascii="Tahoma" w:hAnsi="Tahoma" w:cs="Tahoma"/>
        <w:sz w:val="22"/>
        <w:szCs w:val="22"/>
      </w:rPr>
      <w:t xml:space="preserve"> </w:t>
    </w:r>
    <w:r w:rsidRPr="009070C3">
      <w:rPr>
        <w:rFonts w:ascii="Tahoma" w:hAnsi="Tahoma" w:cs="Tahoma"/>
        <w:b w:val="0"/>
        <w:sz w:val="22"/>
        <w:szCs w:val="22"/>
      </w:rPr>
      <w:t>de</w:t>
    </w:r>
    <w:r w:rsidRPr="009070C3">
      <w:rPr>
        <w:rFonts w:ascii="Tahoma" w:hAnsi="Tahoma" w:cs="Tahoma"/>
        <w:sz w:val="22"/>
        <w:szCs w:val="22"/>
      </w:rPr>
      <w:t xml:space="preserve"> </w:t>
    </w:r>
    <w:r w:rsidRPr="009070C3">
      <w:rPr>
        <w:rFonts w:ascii="Tahoma" w:hAnsi="Tahoma" w:cs="Tahoma"/>
        <w:b w:val="0"/>
        <w:bCs/>
        <w:sz w:val="22"/>
        <w:szCs w:val="22"/>
      </w:rPr>
      <w:fldChar w:fldCharType="begin"/>
    </w:r>
    <w:r w:rsidRPr="009070C3">
      <w:rPr>
        <w:rFonts w:ascii="Tahoma" w:hAnsi="Tahoma" w:cs="Tahoma"/>
        <w:bCs/>
        <w:sz w:val="22"/>
        <w:szCs w:val="22"/>
      </w:rPr>
      <w:instrText>NUMPAGES</w:instrText>
    </w:r>
    <w:r w:rsidRPr="009070C3">
      <w:rPr>
        <w:rFonts w:ascii="Tahoma" w:hAnsi="Tahoma" w:cs="Tahoma"/>
        <w:b w:val="0"/>
        <w:bCs/>
        <w:sz w:val="22"/>
        <w:szCs w:val="22"/>
      </w:rPr>
      <w:fldChar w:fldCharType="separate"/>
    </w:r>
    <w:r w:rsidR="008671D2">
      <w:rPr>
        <w:rFonts w:ascii="Tahoma" w:hAnsi="Tahoma" w:cs="Tahoma"/>
        <w:bCs/>
        <w:noProof/>
        <w:sz w:val="22"/>
        <w:szCs w:val="22"/>
      </w:rPr>
      <w:t>9</w:t>
    </w:r>
    <w:r w:rsidRPr="009070C3">
      <w:rPr>
        <w:rFonts w:ascii="Tahoma" w:hAnsi="Tahoma" w:cs="Tahoma"/>
        <w:b w:val="0"/>
        <w:bCs/>
        <w:sz w:val="22"/>
        <w:szCs w:val="22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2tHNOb9ONTiU9" int2:id="KL0jrNc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3487"/>
    <w:multiLevelType w:val="hybridMultilevel"/>
    <w:tmpl w:val="B7886AEA"/>
    <w:lvl w:ilvl="0" w:tplc="15047D6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6C66"/>
    <w:multiLevelType w:val="hybridMultilevel"/>
    <w:tmpl w:val="F502FE7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03AE"/>
    <w:multiLevelType w:val="hybridMultilevel"/>
    <w:tmpl w:val="38BC0DC8"/>
    <w:lvl w:ilvl="0" w:tplc="32D46852">
      <w:start w:val="1"/>
      <w:numFmt w:val="decimal"/>
      <w:lvlText w:val="%1."/>
      <w:lvlJc w:val="left"/>
      <w:pPr>
        <w:ind w:left="720" w:hanging="360"/>
      </w:pPr>
    </w:lvl>
    <w:lvl w:ilvl="1" w:tplc="9F1EBC30">
      <w:start w:val="1"/>
      <w:numFmt w:val="lowerLetter"/>
      <w:lvlText w:val="%2."/>
      <w:lvlJc w:val="left"/>
      <w:pPr>
        <w:ind w:left="1440" w:hanging="360"/>
      </w:pPr>
    </w:lvl>
    <w:lvl w:ilvl="2" w:tplc="10D666A0">
      <w:start w:val="1"/>
      <w:numFmt w:val="lowerRoman"/>
      <w:lvlText w:val="%3."/>
      <w:lvlJc w:val="right"/>
      <w:pPr>
        <w:ind w:left="2160" w:hanging="180"/>
      </w:pPr>
    </w:lvl>
    <w:lvl w:ilvl="3" w:tplc="6E845AD4">
      <w:start w:val="1"/>
      <w:numFmt w:val="decimal"/>
      <w:lvlText w:val="%4."/>
      <w:lvlJc w:val="left"/>
      <w:pPr>
        <w:ind w:left="2880" w:hanging="360"/>
      </w:pPr>
    </w:lvl>
    <w:lvl w:ilvl="4" w:tplc="10C2377E">
      <w:start w:val="1"/>
      <w:numFmt w:val="lowerLetter"/>
      <w:lvlText w:val="%5."/>
      <w:lvlJc w:val="left"/>
      <w:pPr>
        <w:ind w:left="3600" w:hanging="360"/>
      </w:pPr>
    </w:lvl>
    <w:lvl w:ilvl="5" w:tplc="486E1EB2">
      <w:start w:val="1"/>
      <w:numFmt w:val="lowerRoman"/>
      <w:lvlText w:val="%6."/>
      <w:lvlJc w:val="right"/>
      <w:pPr>
        <w:ind w:left="4320" w:hanging="180"/>
      </w:pPr>
    </w:lvl>
    <w:lvl w:ilvl="6" w:tplc="DBA2712E">
      <w:start w:val="1"/>
      <w:numFmt w:val="decimal"/>
      <w:lvlText w:val="%7."/>
      <w:lvlJc w:val="left"/>
      <w:pPr>
        <w:ind w:left="5040" w:hanging="360"/>
      </w:pPr>
    </w:lvl>
    <w:lvl w:ilvl="7" w:tplc="5C22DE1C">
      <w:start w:val="1"/>
      <w:numFmt w:val="lowerLetter"/>
      <w:lvlText w:val="%8."/>
      <w:lvlJc w:val="left"/>
      <w:pPr>
        <w:ind w:left="5760" w:hanging="360"/>
      </w:pPr>
    </w:lvl>
    <w:lvl w:ilvl="8" w:tplc="605C3B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3DE"/>
    <w:multiLevelType w:val="hybridMultilevel"/>
    <w:tmpl w:val="18BC4E74"/>
    <w:lvl w:ilvl="0" w:tplc="B720D384">
      <w:start w:val="1"/>
      <w:numFmt w:val="upperRoman"/>
      <w:pStyle w:val="Ttulo3"/>
      <w:lvlText w:val="%1."/>
      <w:lvlJc w:val="righ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2734"/>
    <w:multiLevelType w:val="hybridMultilevel"/>
    <w:tmpl w:val="1FF42A0A"/>
    <w:lvl w:ilvl="0" w:tplc="1AD6CF9A">
      <w:start w:val="1"/>
      <w:numFmt w:val="lowerLetter"/>
      <w:pStyle w:val="listaobservaciones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D4C28"/>
    <w:multiLevelType w:val="hybridMultilevel"/>
    <w:tmpl w:val="2C423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5501D"/>
    <w:multiLevelType w:val="hybridMultilevel"/>
    <w:tmpl w:val="51185B70"/>
    <w:lvl w:ilvl="0" w:tplc="EC2AB9D2">
      <w:start w:val="16"/>
      <w:numFmt w:val="decimal"/>
      <w:lvlText w:val="Cuadro %1. 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1F30"/>
    <w:multiLevelType w:val="multilevel"/>
    <w:tmpl w:val="7DA80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359B7"/>
    <w:multiLevelType w:val="hybridMultilevel"/>
    <w:tmpl w:val="EB6412B8"/>
    <w:lvl w:ilvl="0" w:tplc="140A0019">
      <w:start w:val="1"/>
      <w:numFmt w:val="lowerLetter"/>
      <w:lvlText w:val="%1."/>
      <w:lvlJc w:val="left"/>
      <w:pPr>
        <w:ind w:left="786" w:hanging="360"/>
      </w:pPr>
    </w:lvl>
    <w:lvl w:ilvl="1" w:tplc="322AEA02">
      <w:start w:val="1"/>
      <w:numFmt w:val="lowerLetter"/>
      <w:pStyle w:val="listainfogral"/>
      <w:lvlText w:val="%2."/>
      <w:lvlJc w:val="left"/>
      <w:pPr>
        <w:ind w:left="1506" w:hanging="360"/>
      </w:pPr>
    </w:lvl>
    <w:lvl w:ilvl="2" w:tplc="64D47C4E">
      <w:start w:val="14"/>
      <w:numFmt w:val="bullet"/>
      <w:lvlText w:val=""/>
      <w:lvlJc w:val="left"/>
      <w:pPr>
        <w:ind w:left="2406" w:hanging="360"/>
      </w:pPr>
      <w:rPr>
        <w:rFonts w:ascii="Wingdings" w:eastAsia="Times New Roman" w:hAnsi="Wingdings" w:cs="Times New Roman" w:hint="default"/>
      </w:r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8E5726"/>
    <w:multiLevelType w:val="hybridMultilevel"/>
    <w:tmpl w:val="8D707E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621F8"/>
    <w:multiLevelType w:val="hybridMultilevel"/>
    <w:tmpl w:val="9AF654DC"/>
    <w:lvl w:ilvl="0" w:tplc="01F2D91E">
      <w:start w:val="1"/>
      <w:numFmt w:val="decimal"/>
      <w:pStyle w:val="cuadros"/>
      <w:lvlText w:val="Cuadro %1."/>
      <w:lvlJc w:val="left"/>
      <w:pPr>
        <w:ind w:left="7307" w:hanging="360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83C06"/>
    <w:multiLevelType w:val="hybridMultilevel"/>
    <w:tmpl w:val="9E5482BC"/>
    <w:lvl w:ilvl="0" w:tplc="140A0019">
      <w:start w:val="1"/>
      <w:numFmt w:val="lowerLetter"/>
      <w:lvlText w:val="%1."/>
      <w:lvlJc w:val="left"/>
      <w:pPr>
        <w:ind w:left="786" w:hanging="360"/>
      </w:pPr>
    </w:lvl>
    <w:lvl w:ilvl="1" w:tplc="EEBE75F0">
      <w:start w:val="1"/>
      <w:numFmt w:val="lowerLetter"/>
      <w:pStyle w:val="listainfogral-F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4765AF"/>
    <w:multiLevelType w:val="hybridMultilevel"/>
    <w:tmpl w:val="5CEC627C"/>
    <w:lvl w:ilvl="0" w:tplc="B3A68CF4">
      <w:start w:val="12"/>
      <w:numFmt w:val="decimal"/>
      <w:lvlText w:val="Cuadro %1. 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12FFC"/>
    <w:multiLevelType w:val="hybridMultilevel"/>
    <w:tmpl w:val="9B56988C"/>
    <w:lvl w:ilvl="0" w:tplc="A0AEBD2E">
      <w:start w:val="1"/>
      <w:numFmt w:val="lowerLetter"/>
      <w:pStyle w:val="listapatrndeuso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5278"/>
    <w:multiLevelType w:val="hybridMultilevel"/>
    <w:tmpl w:val="0696E134"/>
    <w:lvl w:ilvl="0" w:tplc="FFFFFFFF">
      <w:start w:val="1"/>
      <w:numFmt w:val="decimal"/>
      <w:lvlText w:val="Cuadro %1."/>
      <w:lvlJc w:val="left"/>
      <w:pPr>
        <w:ind w:left="1635" w:hanging="360"/>
      </w:pPr>
      <w:rPr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555"/>
    <w:multiLevelType w:val="hybridMultilevel"/>
    <w:tmpl w:val="1812BC12"/>
    <w:lvl w:ilvl="0" w:tplc="9FA2B1FA">
      <w:start w:val="1"/>
      <w:numFmt w:val="lowerLetter"/>
      <w:pStyle w:val="subparte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A49DB"/>
    <w:multiLevelType w:val="hybridMultilevel"/>
    <w:tmpl w:val="0696E134"/>
    <w:lvl w:ilvl="0" w:tplc="FFFFFFFF">
      <w:start w:val="1"/>
      <w:numFmt w:val="decimal"/>
      <w:lvlText w:val="Cuadro %1."/>
      <w:lvlJc w:val="left"/>
      <w:pPr>
        <w:ind w:left="1635" w:hanging="360"/>
      </w:pPr>
      <w:rPr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6700"/>
    <w:multiLevelType w:val="hybridMultilevel"/>
    <w:tmpl w:val="1FB843D8"/>
    <w:lvl w:ilvl="0" w:tplc="2C38EF96">
      <w:start w:val="1"/>
      <w:numFmt w:val="decimal"/>
      <w:lvlText w:val="Cuadro %1. "/>
      <w:lvlJc w:val="left"/>
      <w:pPr>
        <w:ind w:left="873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07B7E"/>
    <w:multiLevelType w:val="hybridMultilevel"/>
    <w:tmpl w:val="B7AE3482"/>
    <w:lvl w:ilvl="0" w:tplc="2856E068">
      <w:start w:val="12"/>
      <w:numFmt w:val="decimal"/>
      <w:lvlText w:val="Cuadro %1. 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6429B"/>
    <w:multiLevelType w:val="multilevel"/>
    <w:tmpl w:val="190894D2"/>
    <w:lvl w:ilvl="0">
      <w:start w:val="1"/>
      <w:numFmt w:val="upperRoman"/>
      <w:lvlText w:val="%1II.I"/>
      <w:lvlJc w:val="left"/>
      <w:pPr>
        <w:ind w:left="360" w:hanging="30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578352E"/>
    <w:multiLevelType w:val="hybridMultilevel"/>
    <w:tmpl w:val="6680B96E"/>
    <w:lvl w:ilvl="0" w:tplc="B42ED9D8">
      <w:start w:val="1"/>
      <w:numFmt w:val="decimal"/>
      <w:lvlText w:val="Ecuación %1."/>
      <w:lvlJc w:val="left"/>
      <w:pPr>
        <w:ind w:left="1242" w:hanging="360"/>
      </w:pPr>
      <w:rPr>
        <w:rFonts w:hint="default"/>
        <w:b/>
        <w:i w:val="0"/>
      </w:rPr>
    </w:lvl>
    <w:lvl w:ilvl="1" w:tplc="140A0019" w:tentative="1">
      <w:start w:val="1"/>
      <w:numFmt w:val="lowerLetter"/>
      <w:lvlText w:val="%2."/>
      <w:lvlJc w:val="left"/>
      <w:pPr>
        <w:ind w:left="2322" w:hanging="360"/>
      </w:pPr>
    </w:lvl>
    <w:lvl w:ilvl="2" w:tplc="140A001B" w:tentative="1">
      <w:start w:val="1"/>
      <w:numFmt w:val="lowerRoman"/>
      <w:lvlText w:val="%3."/>
      <w:lvlJc w:val="right"/>
      <w:pPr>
        <w:ind w:left="3042" w:hanging="180"/>
      </w:pPr>
    </w:lvl>
    <w:lvl w:ilvl="3" w:tplc="140A000F" w:tentative="1">
      <w:start w:val="1"/>
      <w:numFmt w:val="decimal"/>
      <w:lvlText w:val="%4."/>
      <w:lvlJc w:val="left"/>
      <w:pPr>
        <w:ind w:left="3762" w:hanging="360"/>
      </w:pPr>
    </w:lvl>
    <w:lvl w:ilvl="4" w:tplc="140A0019" w:tentative="1">
      <w:start w:val="1"/>
      <w:numFmt w:val="lowerLetter"/>
      <w:lvlText w:val="%5."/>
      <w:lvlJc w:val="left"/>
      <w:pPr>
        <w:ind w:left="4482" w:hanging="360"/>
      </w:pPr>
    </w:lvl>
    <w:lvl w:ilvl="5" w:tplc="140A001B" w:tentative="1">
      <w:start w:val="1"/>
      <w:numFmt w:val="lowerRoman"/>
      <w:lvlText w:val="%6."/>
      <w:lvlJc w:val="right"/>
      <w:pPr>
        <w:ind w:left="5202" w:hanging="180"/>
      </w:pPr>
    </w:lvl>
    <w:lvl w:ilvl="6" w:tplc="140A000F" w:tentative="1">
      <w:start w:val="1"/>
      <w:numFmt w:val="decimal"/>
      <w:lvlText w:val="%7."/>
      <w:lvlJc w:val="left"/>
      <w:pPr>
        <w:ind w:left="5922" w:hanging="360"/>
      </w:pPr>
    </w:lvl>
    <w:lvl w:ilvl="7" w:tplc="140A0019" w:tentative="1">
      <w:start w:val="1"/>
      <w:numFmt w:val="lowerLetter"/>
      <w:lvlText w:val="%8."/>
      <w:lvlJc w:val="left"/>
      <w:pPr>
        <w:ind w:left="6642" w:hanging="360"/>
      </w:pPr>
    </w:lvl>
    <w:lvl w:ilvl="8" w:tplc="140A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1" w15:restartNumberingAfterBreak="0">
    <w:nsid w:val="60B00277"/>
    <w:multiLevelType w:val="hybridMultilevel"/>
    <w:tmpl w:val="B314891C"/>
    <w:lvl w:ilvl="0" w:tplc="64DCB4AE">
      <w:start w:val="1"/>
      <w:numFmt w:val="lowerLetter"/>
      <w:pStyle w:val="listafsico-qumicas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A11B61"/>
    <w:multiLevelType w:val="multilevel"/>
    <w:tmpl w:val="42CE6B2C"/>
    <w:lvl w:ilvl="0">
      <w:start w:val="1"/>
      <w:numFmt w:val="upperRoman"/>
      <w:pStyle w:val="Encabezado"/>
      <w:lvlText w:val="%1."/>
      <w:lvlJc w:val="right"/>
      <w:pPr>
        <w:ind w:left="720" w:hanging="360"/>
      </w:pPr>
      <w:rPr>
        <w:b/>
        <w:lang w:val="es-ES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66C30BE7"/>
    <w:multiLevelType w:val="hybridMultilevel"/>
    <w:tmpl w:val="AFB2B0E4"/>
    <w:lvl w:ilvl="0" w:tplc="B0289828">
      <w:start w:val="1"/>
      <w:numFmt w:val="decimal"/>
      <w:lvlText w:val="Cuadro %1. 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2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781B6"/>
    <w:multiLevelType w:val="hybridMultilevel"/>
    <w:tmpl w:val="ED7432EC"/>
    <w:lvl w:ilvl="0" w:tplc="0DF84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86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C5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C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6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8C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84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6C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84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C7A"/>
    <w:multiLevelType w:val="multilevel"/>
    <w:tmpl w:val="EB3267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7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56" w:hanging="2520"/>
      </w:pPr>
      <w:rPr>
        <w:rFonts w:hint="default"/>
      </w:rPr>
    </w:lvl>
  </w:abstractNum>
  <w:abstractNum w:abstractNumId="26" w15:restartNumberingAfterBreak="0">
    <w:nsid w:val="6D954271"/>
    <w:multiLevelType w:val="hybridMultilevel"/>
    <w:tmpl w:val="46EE904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33826"/>
    <w:multiLevelType w:val="hybridMultilevel"/>
    <w:tmpl w:val="6ED07928"/>
    <w:lvl w:ilvl="0" w:tplc="611A91CA">
      <w:start w:val="1"/>
      <w:numFmt w:val="lowerLetter"/>
      <w:pStyle w:val="listahoja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5A609C"/>
    <w:multiLevelType w:val="hybridMultilevel"/>
    <w:tmpl w:val="0AE07E14"/>
    <w:lvl w:ilvl="0" w:tplc="2160A406">
      <w:start w:val="1"/>
      <w:numFmt w:val="decimal"/>
      <w:lvlText w:val="%1."/>
      <w:lvlJc w:val="left"/>
      <w:pPr>
        <w:ind w:left="720" w:hanging="360"/>
      </w:pPr>
    </w:lvl>
    <w:lvl w:ilvl="1" w:tplc="16482C92">
      <w:start w:val="1"/>
      <w:numFmt w:val="decimal"/>
      <w:lvlText w:val="%2."/>
      <w:lvlJc w:val="left"/>
      <w:pPr>
        <w:ind w:left="720" w:hanging="360"/>
      </w:pPr>
    </w:lvl>
    <w:lvl w:ilvl="2" w:tplc="4AD8C5EE">
      <w:start w:val="1"/>
      <w:numFmt w:val="decimal"/>
      <w:lvlText w:val="%3."/>
      <w:lvlJc w:val="left"/>
      <w:pPr>
        <w:ind w:left="720" w:hanging="360"/>
      </w:pPr>
    </w:lvl>
    <w:lvl w:ilvl="3" w:tplc="BCD017E2">
      <w:start w:val="1"/>
      <w:numFmt w:val="decimal"/>
      <w:lvlText w:val="%4."/>
      <w:lvlJc w:val="left"/>
      <w:pPr>
        <w:ind w:left="720" w:hanging="360"/>
      </w:pPr>
    </w:lvl>
    <w:lvl w:ilvl="4" w:tplc="A3DEE534">
      <w:start w:val="1"/>
      <w:numFmt w:val="decimal"/>
      <w:lvlText w:val="%5."/>
      <w:lvlJc w:val="left"/>
      <w:pPr>
        <w:ind w:left="720" w:hanging="360"/>
      </w:pPr>
    </w:lvl>
    <w:lvl w:ilvl="5" w:tplc="A6AA5A88">
      <w:start w:val="1"/>
      <w:numFmt w:val="decimal"/>
      <w:lvlText w:val="%6."/>
      <w:lvlJc w:val="left"/>
      <w:pPr>
        <w:ind w:left="720" w:hanging="360"/>
      </w:pPr>
    </w:lvl>
    <w:lvl w:ilvl="6" w:tplc="AA806D86">
      <w:start w:val="1"/>
      <w:numFmt w:val="decimal"/>
      <w:lvlText w:val="%7."/>
      <w:lvlJc w:val="left"/>
      <w:pPr>
        <w:ind w:left="720" w:hanging="360"/>
      </w:pPr>
    </w:lvl>
    <w:lvl w:ilvl="7" w:tplc="1674DA52">
      <w:start w:val="1"/>
      <w:numFmt w:val="decimal"/>
      <w:lvlText w:val="%8."/>
      <w:lvlJc w:val="left"/>
      <w:pPr>
        <w:ind w:left="720" w:hanging="360"/>
      </w:pPr>
    </w:lvl>
    <w:lvl w:ilvl="8" w:tplc="F6FCC996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7DCF3EDD"/>
    <w:multiLevelType w:val="hybridMultilevel"/>
    <w:tmpl w:val="2EA4B542"/>
    <w:lvl w:ilvl="0" w:tplc="530692F6">
      <w:start w:val="1"/>
      <w:numFmt w:val="lowerLetter"/>
      <w:pStyle w:val="listaindicaciones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648A4"/>
    <w:multiLevelType w:val="hybridMultilevel"/>
    <w:tmpl w:val="2EB062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E43A4"/>
    <w:multiLevelType w:val="multilevel"/>
    <w:tmpl w:val="507039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649733">
    <w:abstractNumId w:val="24"/>
  </w:num>
  <w:num w:numId="2" w16cid:durableId="1434856619">
    <w:abstractNumId w:val="29"/>
  </w:num>
  <w:num w:numId="3" w16cid:durableId="900016736">
    <w:abstractNumId w:val="22"/>
  </w:num>
  <w:num w:numId="4" w16cid:durableId="1514831675">
    <w:abstractNumId w:val="21"/>
  </w:num>
  <w:num w:numId="5" w16cid:durableId="423915260">
    <w:abstractNumId w:val="15"/>
  </w:num>
  <w:num w:numId="6" w16cid:durableId="1420906311">
    <w:abstractNumId w:val="8"/>
  </w:num>
  <w:num w:numId="7" w16cid:durableId="1640647657">
    <w:abstractNumId w:val="13"/>
  </w:num>
  <w:num w:numId="8" w16cid:durableId="1206988486">
    <w:abstractNumId w:val="11"/>
  </w:num>
  <w:num w:numId="9" w16cid:durableId="1550410731">
    <w:abstractNumId w:val="27"/>
  </w:num>
  <w:num w:numId="10" w16cid:durableId="1527910335">
    <w:abstractNumId w:val="10"/>
  </w:num>
  <w:num w:numId="11" w16cid:durableId="344594085">
    <w:abstractNumId w:val="3"/>
  </w:num>
  <w:num w:numId="12" w16cid:durableId="714811493">
    <w:abstractNumId w:val="1"/>
  </w:num>
  <w:num w:numId="13" w16cid:durableId="62068911">
    <w:abstractNumId w:val="4"/>
  </w:num>
  <w:num w:numId="14" w16cid:durableId="431627914">
    <w:abstractNumId w:val="19"/>
  </w:num>
  <w:num w:numId="15" w16cid:durableId="1983458018">
    <w:abstractNumId w:val="23"/>
  </w:num>
  <w:num w:numId="16" w16cid:durableId="1248727395">
    <w:abstractNumId w:val="18"/>
  </w:num>
  <w:num w:numId="17" w16cid:durableId="1539321407">
    <w:abstractNumId w:val="20"/>
  </w:num>
  <w:num w:numId="18" w16cid:durableId="1672637278">
    <w:abstractNumId w:val="12"/>
  </w:num>
  <w:num w:numId="19" w16cid:durableId="1748067204">
    <w:abstractNumId w:val="6"/>
  </w:num>
  <w:num w:numId="20" w16cid:durableId="24136516">
    <w:abstractNumId w:val="25"/>
  </w:num>
  <w:num w:numId="21" w16cid:durableId="1433814785">
    <w:abstractNumId w:val="17"/>
  </w:num>
  <w:num w:numId="22" w16cid:durableId="480465918">
    <w:abstractNumId w:val="0"/>
  </w:num>
  <w:num w:numId="23" w16cid:durableId="880937545">
    <w:abstractNumId w:val="16"/>
  </w:num>
  <w:num w:numId="24" w16cid:durableId="386874510">
    <w:abstractNumId w:val="5"/>
  </w:num>
  <w:num w:numId="25" w16cid:durableId="731119684">
    <w:abstractNumId w:val="9"/>
  </w:num>
  <w:num w:numId="26" w16cid:durableId="1050571712">
    <w:abstractNumId w:val="2"/>
  </w:num>
  <w:num w:numId="27" w16cid:durableId="348995813">
    <w:abstractNumId w:val="30"/>
  </w:num>
  <w:num w:numId="28" w16cid:durableId="143399361">
    <w:abstractNumId w:val="28"/>
  </w:num>
  <w:num w:numId="29" w16cid:durableId="844786254">
    <w:abstractNumId w:val="26"/>
  </w:num>
  <w:num w:numId="30" w16cid:durableId="16712500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8561029">
    <w:abstractNumId w:val="31"/>
  </w:num>
  <w:num w:numId="32" w16cid:durableId="1003704967">
    <w:abstractNumId w:val="7"/>
  </w:num>
  <w:num w:numId="33" w16cid:durableId="522984107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C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22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4"/>
    <w:rsid w:val="000002EA"/>
    <w:rsid w:val="0000132B"/>
    <w:rsid w:val="00001C4F"/>
    <w:rsid w:val="00010F3F"/>
    <w:rsid w:val="00020497"/>
    <w:rsid w:val="0002116A"/>
    <w:rsid w:val="000235DE"/>
    <w:rsid w:val="00041CE9"/>
    <w:rsid w:val="00042B9C"/>
    <w:rsid w:val="00045C28"/>
    <w:rsid w:val="0005697D"/>
    <w:rsid w:val="00057836"/>
    <w:rsid w:val="00061A58"/>
    <w:rsid w:val="00065592"/>
    <w:rsid w:val="00067D0C"/>
    <w:rsid w:val="00071E82"/>
    <w:rsid w:val="0007369D"/>
    <w:rsid w:val="0007605A"/>
    <w:rsid w:val="00077702"/>
    <w:rsid w:val="00086BB7"/>
    <w:rsid w:val="00090D3B"/>
    <w:rsid w:val="00091A6A"/>
    <w:rsid w:val="000A0F1E"/>
    <w:rsid w:val="000A301E"/>
    <w:rsid w:val="000A513A"/>
    <w:rsid w:val="000A652C"/>
    <w:rsid w:val="000B1C2F"/>
    <w:rsid w:val="000D5EF7"/>
    <w:rsid w:val="000E0D30"/>
    <w:rsid w:val="000E3A22"/>
    <w:rsid w:val="000E5362"/>
    <w:rsid w:val="000E5451"/>
    <w:rsid w:val="000E56CD"/>
    <w:rsid w:val="000F5850"/>
    <w:rsid w:val="000F5BB7"/>
    <w:rsid w:val="00112C58"/>
    <w:rsid w:val="00113E1A"/>
    <w:rsid w:val="00116745"/>
    <w:rsid w:val="001261E0"/>
    <w:rsid w:val="001272D7"/>
    <w:rsid w:val="00132745"/>
    <w:rsid w:val="00134E68"/>
    <w:rsid w:val="001350D6"/>
    <w:rsid w:val="00147E06"/>
    <w:rsid w:val="001516D6"/>
    <w:rsid w:val="00165FC9"/>
    <w:rsid w:val="00166677"/>
    <w:rsid w:val="00172A1A"/>
    <w:rsid w:val="0017788D"/>
    <w:rsid w:val="00177B4F"/>
    <w:rsid w:val="001807C3"/>
    <w:rsid w:val="00182636"/>
    <w:rsid w:val="001839EA"/>
    <w:rsid w:val="00184B79"/>
    <w:rsid w:val="00184C5C"/>
    <w:rsid w:val="00185C63"/>
    <w:rsid w:val="00190BE0"/>
    <w:rsid w:val="001A0056"/>
    <w:rsid w:val="001A0B12"/>
    <w:rsid w:val="001A5929"/>
    <w:rsid w:val="001A6291"/>
    <w:rsid w:val="001B1CD1"/>
    <w:rsid w:val="001B313B"/>
    <w:rsid w:val="001B7150"/>
    <w:rsid w:val="001C49B4"/>
    <w:rsid w:val="001C60EE"/>
    <w:rsid w:val="001C6BC0"/>
    <w:rsid w:val="001C7D68"/>
    <w:rsid w:val="001C7E3F"/>
    <w:rsid w:val="001D1618"/>
    <w:rsid w:val="001D6726"/>
    <w:rsid w:val="001D7B07"/>
    <w:rsid w:val="001E15AE"/>
    <w:rsid w:val="001E3F58"/>
    <w:rsid w:val="001F451E"/>
    <w:rsid w:val="001F5AA3"/>
    <w:rsid w:val="00202752"/>
    <w:rsid w:val="0020349A"/>
    <w:rsid w:val="00205F8A"/>
    <w:rsid w:val="00210F39"/>
    <w:rsid w:val="002118B6"/>
    <w:rsid w:val="002178FE"/>
    <w:rsid w:val="00222ACB"/>
    <w:rsid w:val="00224638"/>
    <w:rsid w:val="00224794"/>
    <w:rsid w:val="00236733"/>
    <w:rsid w:val="00236AA1"/>
    <w:rsid w:val="00237B7A"/>
    <w:rsid w:val="00250C46"/>
    <w:rsid w:val="00250DF5"/>
    <w:rsid w:val="00255DD9"/>
    <w:rsid w:val="00261465"/>
    <w:rsid w:val="00267B96"/>
    <w:rsid w:val="00267C01"/>
    <w:rsid w:val="0026ECD0"/>
    <w:rsid w:val="00271BAF"/>
    <w:rsid w:val="00273D8B"/>
    <w:rsid w:val="00273F85"/>
    <w:rsid w:val="00274652"/>
    <w:rsid w:val="00274FD4"/>
    <w:rsid w:val="002756BA"/>
    <w:rsid w:val="00275FCD"/>
    <w:rsid w:val="00277B4A"/>
    <w:rsid w:val="00282C35"/>
    <w:rsid w:val="00283F6E"/>
    <w:rsid w:val="00285DF0"/>
    <w:rsid w:val="002A1A1A"/>
    <w:rsid w:val="002A2F7A"/>
    <w:rsid w:val="002A3165"/>
    <w:rsid w:val="002B04CA"/>
    <w:rsid w:val="002B23EE"/>
    <w:rsid w:val="002B54DB"/>
    <w:rsid w:val="002B6E6F"/>
    <w:rsid w:val="002B6F9B"/>
    <w:rsid w:val="002C08E2"/>
    <w:rsid w:val="002C376F"/>
    <w:rsid w:val="002C7DEC"/>
    <w:rsid w:val="002D26EA"/>
    <w:rsid w:val="002D3916"/>
    <w:rsid w:val="002D7596"/>
    <w:rsid w:val="002E6FD7"/>
    <w:rsid w:val="002E7BE8"/>
    <w:rsid w:val="002F0016"/>
    <w:rsid w:val="00303A28"/>
    <w:rsid w:val="00304AA9"/>
    <w:rsid w:val="003301FA"/>
    <w:rsid w:val="00330523"/>
    <w:rsid w:val="00332396"/>
    <w:rsid w:val="00341D58"/>
    <w:rsid w:val="003547A6"/>
    <w:rsid w:val="00356024"/>
    <w:rsid w:val="003575AF"/>
    <w:rsid w:val="00374EF8"/>
    <w:rsid w:val="00382D88"/>
    <w:rsid w:val="0038669F"/>
    <w:rsid w:val="00393C8B"/>
    <w:rsid w:val="00393D0E"/>
    <w:rsid w:val="00395CFE"/>
    <w:rsid w:val="003A0D68"/>
    <w:rsid w:val="003A2614"/>
    <w:rsid w:val="003A4B54"/>
    <w:rsid w:val="003A4FD7"/>
    <w:rsid w:val="003B0105"/>
    <w:rsid w:val="003B083E"/>
    <w:rsid w:val="003B6388"/>
    <w:rsid w:val="003C20FD"/>
    <w:rsid w:val="003C34F6"/>
    <w:rsid w:val="003C3F1E"/>
    <w:rsid w:val="003C571D"/>
    <w:rsid w:val="003D02A3"/>
    <w:rsid w:val="003D2AE5"/>
    <w:rsid w:val="003D2B80"/>
    <w:rsid w:val="003D5974"/>
    <w:rsid w:val="003E0E01"/>
    <w:rsid w:val="003E151B"/>
    <w:rsid w:val="003E4E01"/>
    <w:rsid w:val="003F0320"/>
    <w:rsid w:val="003F0457"/>
    <w:rsid w:val="003F5AC3"/>
    <w:rsid w:val="0040144F"/>
    <w:rsid w:val="00402C52"/>
    <w:rsid w:val="00402D47"/>
    <w:rsid w:val="00410FE0"/>
    <w:rsid w:val="0041443A"/>
    <w:rsid w:val="004178E3"/>
    <w:rsid w:val="00417F65"/>
    <w:rsid w:val="00425B2B"/>
    <w:rsid w:val="0043248C"/>
    <w:rsid w:val="00432BE0"/>
    <w:rsid w:val="00433C36"/>
    <w:rsid w:val="0043417D"/>
    <w:rsid w:val="00441E50"/>
    <w:rsid w:val="004563BB"/>
    <w:rsid w:val="00456432"/>
    <w:rsid w:val="00456876"/>
    <w:rsid w:val="00456E2E"/>
    <w:rsid w:val="00463D80"/>
    <w:rsid w:val="00464A5D"/>
    <w:rsid w:val="00467402"/>
    <w:rsid w:val="00467AC5"/>
    <w:rsid w:val="00475A3A"/>
    <w:rsid w:val="00480E5E"/>
    <w:rsid w:val="00481047"/>
    <w:rsid w:val="004857D7"/>
    <w:rsid w:val="00487E32"/>
    <w:rsid w:val="00495465"/>
    <w:rsid w:val="004A1192"/>
    <w:rsid w:val="004A57D0"/>
    <w:rsid w:val="004B0124"/>
    <w:rsid w:val="004B0B04"/>
    <w:rsid w:val="004B478A"/>
    <w:rsid w:val="004B5365"/>
    <w:rsid w:val="004B6277"/>
    <w:rsid w:val="004B6ED5"/>
    <w:rsid w:val="004C39F6"/>
    <w:rsid w:val="004C4DD6"/>
    <w:rsid w:val="004D66FC"/>
    <w:rsid w:val="004D7571"/>
    <w:rsid w:val="004E0177"/>
    <w:rsid w:val="004E480B"/>
    <w:rsid w:val="004E77E0"/>
    <w:rsid w:val="004F0713"/>
    <w:rsid w:val="004F3490"/>
    <w:rsid w:val="005009F8"/>
    <w:rsid w:val="00502B29"/>
    <w:rsid w:val="005125DD"/>
    <w:rsid w:val="0051581A"/>
    <w:rsid w:val="00516775"/>
    <w:rsid w:val="00521FDC"/>
    <w:rsid w:val="0052253C"/>
    <w:rsid w:val="00523FD6"/>
    <w:rsid w:val="00524670"/>
    <w:rsid w:val="00526509"/>
    <w:rsid w:val="005276A7"/>
    <w:rsid w:val="00530447"/>
    <w:rsid w:val="005310EE"/>
    <w:rsid w:val="00534B3E"/>
    <w:rsid w:val="005366AB"/>
    <w:rsid w:val="00540F6F"/>
    <w:rsid w:val="0054450B"/>
    <w:rsid w:val="00544DE2"/>
    <w:rsid w:val="005468F1"/>
    <w:rsid w:val="00551042"/>
    <w:rsid w:val="0055610B"/>
    <w:rsid w:val="005627A6"/>
    <w:rsid w:val="00565B61"/>
    <w:rsid w:val="005733D7"/>
    <w:rsid w:val="00573442"/>
    <w:rsid w:val="00573C7C"/>
    <w:rsid w:val="00573F59"/>
    <w:rsid w:val="00574A5F"/>
    <w:rsid w:val="0057735B"/>
    <w:rsid w:val="005832FE"/>
    <w:rsid w:val="005833B6"/>
    <w:rsid w:val="005834D9"/>
    <w:rsid w:val="0058405F"/>
    <w:rsid w:val="00596BB8"/>
    <w:rsid w:val="005A2C43"/>
    <w:rsid w:val="005A6006"/>
    <w:rsid w:val="005B447C"/>
    <w:rsid w:val="005B47AC"/>
    <w:rsid w:val="005C7AAF"/>
    <w:rsid w:val="005D052D"/>
    <w:rsid w:val="005D2091"/>
    <w:rsid w:val="005E4054"/>
    <w:rsid w:val="005F10F5"/>
    <w:rsid w:val="005F1AFF"/>
    <w:rsid w:val="005F4E59"/>
    <w:rsid w:val="005F6444"/>
    <w:rsid w:val="00601043"/>
    <w:rsid w:val="00601986"/>
    <w:rsid w:val="006044DA"/>
    <w:rsid w:val="006056F7"/>
    <w:rsid w:val="00607C90"/>
    <w:rsid w:val="006108C9"/>
    <w:rsid w:val="00612076"/>
    <w:rsid w:val="00622616"/>
    <w:rsid w:val="00631AEC"/>
    <w:rsid w:val="00631C32"/>
    <w:rsid w:val="006357F8"/>
    <w:rsid w:val="00635FCE"/>
    <w:rsid w:val="0063793D"/>
    <w:rsid w:val="006478C5"/>
    <w:rsid w:val="00652D80"/>
    <w:rsid w:val="0065631F"/>
    <w:rsid w:val="00657910"/>
    <w:rsid w:val="00657E88"/>
    <w:rsid w:val="00664880"/>
    <w:rsid w:val="0066489F"/>
    <w:rsid w:val="00665D02"/>
    <w:rsid w:val="006714CD"/>
    <w:rsid w:val="0067192A"/>
    <w:rsid w:val="00681580"/>
    <w:rsid w:val="006821F8"/>
    <w:rsid w:val="006822E4"/>
    <w:rsid w:val="0069167B"/>
    <w:rsid w:val="00691FEA"/>
    <w:rsid w:val="00692DFD"/>
    <w:rsid w:val="006970DC"/>
    <w:rsid w:val="0069778D"/>
    <w:rsid w:val="006978EF"/>
    <w:rsid w:val="006A0635"/>
    <w:rsid w:val="006A1566"/>
    <w:rsid w:val="006A161E"/>
    <w:rsid w:val="006A19FB"/>
    <w:rsid w:val="006A28BB"/>
    <w:rsid w:val="006A35FB"/>
    <w:rsid w:val="006A5110"/>
    <w:rsid w:val="006B5676"/>
    <w:rsid w:val="006C553A"/>
    <w:rsid w:val="006D6D04"/>
    <w:rsid w:val="006D7820"/>
    <w:rsid w:val="006E6E64"/>
    <w:rsid w:val="006F0556"/>
    <w:rsid w:val="006F2984"/>
    <w:rsid w:val="007021A5"/>
    <w:rsid w:val="00702A46"/>
    <w:rsid w:val="00710CF6"/>
    <w:rsid w:val="007158CB"/>
    <w:rsid w:val="00727884"/>
    <w:rsid w:val="00731A8E"/>
    <w:rsid w:val="00734CF4"/>
    <w:rsid w:val="007408E2"/>
    <w:rsid w:val="00740CC1"/>
    <w:rsid w:val="007429C6"/>
    <w:rsid w:val="0075055E"/>
    <w:rsid w:val="00753690"/>
    <w:rsid w:val="00760BB0"/>
    <w:rsid w:val="007723DD"/>
    <w:rsid w:val="00773B1C"/>
    <w:rsid w:val="0077554F"/>
    <w:rsid w:val="00780E08"/>
    <w:rsid w:val="00781C7B"/>
    <w:rsid w:val="00782638"/>
    <w:rsid w:val="00787B8B"/>
    <w:rsid w:val="0079036F"/>
    <w:rsid w:val="00790927"/>
    <w:rsid w:val="007917D6"/>
    <w:rsid w:val="00792464"/>
    <w:rsid w:val="00792C52"/>
    <w:rsid w:val="007A026B"/>
    <w:rsid w:val="007A11FB"/>
    <w:rsid w:val="007A3FD0"/>
    <w:rsid w:val="007A5416"/>
    <w:rsid w:val="007A5A0C"/>
    <w:rsid w:val="007A61F1"/>
    <w:rsid w:val="007B15A0"/>
    <w:rsid w:val="007B3088"/>
    <w:rsid w:val="007B645B"/>
    <w:rsid w:val="007C1AA3"/>
    <w:rsid w:val="007C1C82"/>
    <w:rsid w:val="007C489D"/>
    <w:rsid w:val="007C7A02"/>
    <w:rsid w:val="007D1882"/>
    <w:rsid w:val="007D2E79"/>
    <w:rsid w:val="007D4843"/>
    <w:rsid w:val="007D766C"/>
    <w:rsid w:val="007E30C6"/>
    <w:rsid w:val="007E3A9C"/>
    <w:rsid w:val="007E4F1F"/>
    <w:rsid w:val="007E5CDF"/>
    <w:rsid w:val="007EA3C1"/>
    <w:rsid w:val="007F0D48"/>
    <w:rsid w:val="007F1B8C"/>
    <w:rsid w:val="007F5FAE"/>
    <w:rsid w:val="007F652A"/>
    <w:rsid w:val="008004F6"/>
    <w:rsid w:val="008033C8"/>
    <w:rsid w:val="008073EB"/>
    <w:rsid w:val="0080753A"/>
    <w:rsid w:val="00812427"/>
    <w:rsid w:val="00815094"/>
    <w:rsid w:val="0082211B"/>
    <w:rsid w:val="00823386"/>
    <w:rsid w:val="00825C7D"/>
    <w:rsid w:val="00825D7D"/>
    <w:rsid w:val="00825D97"/>
    <w:rsid w:val="008260B1"/>
    <w:rsid w:val="008278DE"/>
    <w:rsid w:val="00844873"/>
    <w:rsid w:val="00844FC5"/>
    <w:rsid w:val="00845BAD"/>
    <w:rsid w:val="00850518"/>
    <w:rsid w:val="00852DD3"/>
    <w:rsid w:val="00853FA9"/>
    <w:rsid w:val="008559AD"/>
    <w:rsid w:val="00855AD9"/>
    <w:rsid w:val="00857704"/>
    <w:rsid w:val="00860F14"/>
    <w:rsid w:val="00863ADE"/>
    <w:rsid w:val="00864769"/>
    <w:rsid w:val="00864A85"/>
    <w:rsid w:val="00865543"/>
    <w:rsid w:val="008671D2"/>
    <w:rsid w:val="00870DB2"/>
    <w:rsid w:val="00871696"/>
    <w:rsid w:val="00877125"/>
    <w:rsid w:val="00884982"/>
    <w:rsid w:val="008869DB"/>
    <w:rsid w:val="0089068F"/>
    <w:rsid w:val="0089608C"/>
    <w:rsid w:val="0089628A"/>
    <w:rsid w:val="008A1186"/>
    <w:rsid w:val="008A2362"/>
    <w:rsid w:val="008A2498"/>
    <w:rsid w:val="008A657B"/>
    <w:rsid w:val="008A76A3"/>
    <w:rsid w:val="008B4E47"/>
    <w:rsid w:val="008B509D"/>
    <w:rsid w:val="008B5137"/>
    <w:rsid w:val="008B64E9"/>
    <w:rsid w:val="008B7DBD"/>
    <w:rsid w:val="008C0E4E"/>
    <w:rsid w:val="008C1C8B"/>
    <w:rsid w:val="008C3AD5"/>
    <w:rsid w:val="008C477C"/>
    <w:rsid w:val="008C7708"/>
    <w:rsid w:val="008D1886"/>
    <w:rsid w:val="008D25A7"/>
    <w:rsid w:val="008D6962"/>
    <w:rsid w:val="008E1ACB"/>
    <w:rsid w:val="008E716E"/>
    <w:rsid w:val="008F147A"/>
    <w:rsid w:val="008F1DE4"/>
    <w:rsid w:val="008F20F6"/>
    <w:rsid w:val="008F7709"/>
    <w:rsid w:val="009057DC"/>
    <w:rsid w:val="00912E32"/>
    <w:rsid w:val="009144D2"/>
    <w:rsid w:val="00915256"/>
    <w:rsid w:val="00915D2C"/>
    <w:rsid w:val="00917954"/>
    <w:rsid w:val="00923C8B"/>
    <w:rsid w:val="00927749"/>
    <w:rsid w:val="00932F85"/>
    <w:rsid w:val="009344F0"/>
    <w:rsid w:val="009355CB"/>
    <w:rsid w:val="009367CD"/>
    <w:rsid w:val="00940B68"/>
    <w:rsid w:val="00945E36"/>
    <w:rsid w:val="00950D41"/>
    <w:rsid w:val="00950FED"/>
    <w:rsid w:val="009530A1"/>
    <w:rsid w:val="009545DB"/>
    <w:rsid w:val="00956991"/>
    <w:rsid w:val="009605DA"/>
    <w:rsid w:val="00961B55"/>
    <w:rsid w:val="00965767"/>
    <w:rsid w:val="00966967"/>
    <w:rsid w:val="00967160"/>
    <w:rsid w:val="009759A6"/>
    <w:rsid w:val="009762CA"/>
    <w:rsid w:val="00977DCC"/>
    <w:rsid w:val="009837B0"/>
    <w:rsid w:val="009875F9"/>
    <w:rsid w:val="00994AC3"/>
    <w:rsid w:val="009957ED"/>
    <w:rsid w:val="00995E2E"/>
    <w:rsid w:val="009A57E3"/>
    <w:rsid w:val="009A7578"/>
    <w:rsid w:val="009B28FA"/>
    <w:rsid w:val="009B31AA"/>
    <w:rsid w:val="009B4D75"/>
    <w:rsid w:val="009C0824"/>
    <w:rsid w:val="009C0E04"/>
    <w:rsid w:val="009C664E"/>
    <w:rsid w:val="009C6703"/>
    <w:rsid w:val="009D31B2"/>
    <w:rsid w:val="009D65A2"/>
    <w:rsid w:val="009E3645"/>
    <w:rsid w:val="009E4A9D"/>
    <w:rsid w:val="009F06CD"/>
    <w:rsid w:val="009F4924"/>
    <w:rsid w:val="009F4D8B"/>
    <w:rsid w:val="009F4EA0"/>
    <w:rsid w:val="009F5EF6"/>
    <w:rsid w:val="009F5FD3"/>
    <w:rsid w:val="009FBF02"/>
    <w:rsid w:val="00A026DE"/>
    <w:rsid w:val="00A03D08"/>
    <w:rsid w:val="00A04409"/>
    <w:rsid w:val="00A05FF2"/>
    <w:rsid w:val="00A078C5"/>
    <w:rsid w:val="00A131DE"/>
    <w:rsid w:val="00A14434"/>
    <w:rsid w:val="00A15625"/>
    <w:rsid w:val="00A25A59"/>
    <w:rsid w:val="00A3684F"/>
    <w:rsid w:val="00A42663"/>
    <w:rsid w:val="00A430E4"/>
    <w:rsid w:val="00A44C93"/>
    <w:rsid w:val="00A45D2E"/>
    <w:rsid w:val="00A53290"/>
    <w:rsid w:val="00A537F4"/>
    <w:rsid w:val="00A56EE2"/>
    <w:rsid w:val="00A629F7"/>
    <w:rsid w:val="00A72067"/>
    <w:rsid w:val="00A74947"/>
    <w:rsid w:val="00A774BA"/>
    <w:rsid w:val="00A8017F"/>
    <w:rsid w:val="00A80DCB"/>
    <w:rsid w:val="00A81449"/>
    <w:rsid w:val="00A82BEA"/>
    <w:rsid w:val="00A84575"/>
    <w:rsid w:val="00A84C71"/>
    <w:rsid w:val="00A915A3"/>
    <w:rsid w:val="00A929FD"/>
    <w:rsid w:val="00AA26D4"/>
    <w:rsid w:val="00AA3A6A"/>
    <w:rsid w:val="00AA5CFA"/>
    <w:rsid w:val="00AA64E4"/>
    <w:rsid w:val="00AA6A2F"/>
    <w:rsid w:val="00AB1076"/>
    <w:rsid w:val="00ABE680"/>
    <w:rsid w:val="00AC04CE"/>
    <w:rsid w:val="00AC17E5"/>
    <w:rsid w:val="00AC17F8"/>
    <w:rsid w:val="00AC4F25"/>
    <w:rsid w:val="00AC5155"/>
    <w:rsid w:val="00AC5211"/>
    <w:rsid w:val="00AD4D57"/>
    <w:rsid w:val="00AD4F0B"/>
    <w:rsid w:val="00AD5EF7"/>
    <w:rsid w:val="00AE0CAE"/>
    <w:rsid w:val="00AE31D8"/>
    <w:rsid w:val="00AE5548"/>
    <w:rsid w:val="00AE60C5"/>
    <w:rsid w:val="00AE6458"/>
    <w:rsid w:val="00AF1063"/>
    <w:rsid w:val="00AF11DC"/>
    <w:rsid w:val="00AF173E"/>
    <w:rsid w:val="00AF361D"/>
    <w:rsid w:val="00AF5921"/>
    <w:rsid w:val="00AF65BE"/>
    <w:rsid w:val="00AF7632"/>
    <w:rsid w:val="00B02788"/>
    <w:rsid w:val="00B0373E"/>
    <w:rsid w:val="00B04C21"/>
    <w:rsid w:val="00B05B17"/>
    <w:rsid w:val="00B0792B"/>
    <w:rsid w:val="00B1251A"/>
    <w:rsid w:val="00B15FFA"/>
    <w:rsid w:val="00B17917"/>
    <w:rsid w:val="00B17D48"/>
    <w:rsid w:val="00B339B6"/>
    <w:rsid w:val="00B33C9C"/>
    <w:rsid w:val="00B3531E"/>
    <w:rsid w:val="00B40EE1"/>
    <w:rsid w:val="00B459D2"/>
    <w:rsid w:val="00B53C53"/>
    <w:rsid w:val="00B54A41"/>
    <w:rsid w:val="00B5616C"/>
    <w:rsid w:val="00B62E05"/>
    <w:rsid w:val="00B74B15"/>
    <w:rsid w:val="00B86530"/>
    <w:rsid w:val="00B90F2E"/>
    <w:rsid w:val="00B92514"/>
    <w:rsid w:val="00B94304"/>
    <w:rsid w:val="00B971E5"/>
    <w:rsid w:val="00BA206A"/>
    <w:rsid w:val="00BA224C"/>
    <w:rsid w:val="00BA3779"/>
    <w:rsid w:val="00BA3DA6"/>
    <w:rsid w:val="00BA6C36"/>
    <w:rsid w:val="00BB0CC7"/>
    <w:rsid w:val="00BB423F"/>
    <w:rsid w:val="00BB4A53"/>
    <w:rsid w:val="00BE096E"/>
    <w:rsid w:val="00BE0EFF"/>
    <w:rsid w:val="00BE363A"/>
    <w:rsid w:val="00BE380C"/>
    <w:rsid w:val="00BE3CC7"/>
    <w:rsid w:val="00BF22E7"/>
    <w:rsid w:val="00BF2F5A"/>
    <w:rsid w:val="00BF68CE"/>
    <w:rsid w:val="00C001A3"/>
    <w:rsid w:val="00C01907"/>
    <w:rsid w:val="00C01B1E"/>
    <w:rsid w:val="00C06193"/>
    <w:rsid w:val="00C102A9"/>
    <w:rsid w:val="00C12E20"/>
    <w:rsid w:val="00C13CB0"/>
    <w:rsid w:val="00C14D69"/>
    <w:rsid w:val="00C14D7B"/>
    <w:rsid w:val="00C2150D"/>
    <w:rsid w:val="00C2218C"/>
    <w:rsid w:val="00C2794A"/>
    <w:rsid w:val="00C31B9A"/>
    <w:rsid w:val="00C36309"/>
    <w:rsid w:val="00C42892"/>
    <w:rsid w:val="00C43DEE"/>
    <w:rsid w:val="00C4624E"/>
    <w:rsid w:val="00C518B5"/>
    <w:rsid w:val="00C54212"/>
    <w:rsid w:val="00C56C3E"/>
    <w:rsid w:val="00C6102E"/>
    <w:rsid w:val="00C6468C"/>
    <w:rsid w:val="00C65F0B"/>
    <w:rsid w:val="00C67CDD"/>
    <w:rsid w:val="00C71375"/>
    <w:rsid w:val="00C746AA"/>
    <w:rsid w:val="00C76452"/>
    <w:rsid w:val="00C76643"/>
    <w:rsid w:val="00C77F7F"/>
    <w:rsid w:val="00C875D8"/>
    <w:rsid w:val="00C90CFA"/>
    <w:rsid w:val="00C92701"/>
    <w:rsid w:val="00CA045A"/>
    <w:rsid w:val="00CA278E"/>
    <w:rsid w:val="00CB1D5C"/>
    <w:rsid w:val="00CB4491"/>
    <w:rsid w:val="00CB7E09"/>
    <w:rsid w:val="00CC1C8E"/>
    <w:rsid w:val="00CC5BAD"/>
    <w:rsid w:val="00CC6548"/>
    <w:rsid w:val="00CC6D5F"/>
    <w:rsid w:val="00CC718D"/>
    <w:rsid w:val="00CD272B"/>
    <w:rsid w:val="00CE2DE3"/>
    <w:rsid w:val="00CE5E7C"/>
    <w:rsid w:val="00CE7D4E"/>
    <w:rsid w:val="00CF3807"/>
    <w:rsid w:val="00D036B3"/>
    <w:rsid w:val="00D040D9"/>
    <w:rsid w:val="00D05DB0"/>
    <w:rsid w:val="00D10F6F"/>
    <w:rsid w:val="00D1162F"/>
    <w:rsid w:val="00D20E5E"/>
    <w:rsid w:val="00D3132B"/>
    <w:rsid w:val="00D41E77"/>
    <w:rsid w:val="00D42CB9"/>
    <w:rsid w:val="00D44E78"/>
    <w:rsid w:val="00D502BE"/>
    <w:rsid w:val="00D53539"/>
    <w:rsid w:val="00D5522E"/>
    <w:rsid w:val="00D606B3"/>
    <w:rsid w:val="00D62A5E"/>
    <w:rsid w:val="00D637C8"/>
    <w:rsid w:val="00D63A5E"/>
    <w:rsid w:val="00D64646"/>
    <w:rsid w:val="00D64D82"/>
    <w:rsid w:val="00D66080"/>
    <w:rsid w:val="00D7596E"/>
    <w:rsid w:val="00D76A99"/>
    <w:rsid w:val="00D77D3F"/>
    <w:rsid w:val="00D83F56"/>
    <w:rsid w:val="00D85A91"/>
    <w:rsid w:val="00D87307"/>
    <w:rsid w:val="00D878E9"/>
    <w:rsid w:val="00D87BB3"/>
    <w:rsid w:val="00D94835"/>
    <w:rsid w:val="00D95321"/>
    <w:rsid w:val="00D95D76"/>
    <w:rsid w:val="00DA75E1"/>
    <w:rsid w:val="00DC000E"/>
    <w:rsid w:val="00DC0EAA"/>
    <w:rsid w:val="00DC34F7"/>
    <w:rsid w:val="00DC43EF"/>
    <w:rsid w:val="00DC44EA"/>
    <w:rsid w:val="00DC536C"/>
    <w:rsid w:val="00DC59DB"/>
    <w:rsid w:val="00DD1C8E"/>
    <w:rsid w:val="00DD338B"/>
    <w:rsid w:val="00DE46C8"/>
    <w:rsid w:val="00DF09B1"/>
    <w:rsid w:val="00DF25DF"/>
    <w:rsid w:val="00DF2EA8"/>
    <w:rsid w:val="00DF3A62"/>
    <w:rsid w:val="00DF5915"/>
    <w:rsid w:val="00E069B2"/>
    <w:rsid w:val="00E10DCD"/>
    <w:rsid w:val="00E11001"/>
    <w:rsid w:val="00E12757"/>
    <w:rsid w:val="00E13E05"/>
    <w:rsid w:val="00E21998"/>
    <w:rsid w:val="00E2297C"/>
    <w:rsid w:val="00E25053"/>
    <w:rsid w:val="00E271B1"/>
    <w:rsid w:val="00E31126"/>
    <w:rsid w:val="00E3620E"/>
    <w:rsid w:val="00E371A1"/>
    <w:rsid w:val="00E41ECE"/>
    <w:rsid w:val="00E453D4"/>
    <w:rsid w:val="00E47F14"/>
    <w:rsid w:val="00E52508"/>
    <w:rsid w:val="00E55687"/>
    <w:rsid w:val="00E620DD"/>
    <w:rsid w:val="00E63931"/>
    <w:rsid w:val="00E6706C"/>
    <w:rsid w:val="00E704E7"/>
    <w:rsid w:val="00E705B4"/>
    <w:rsid w:val="00E71CB7"/>
    <w:rsid w:val="00E74B8B"/>
    <w:rsid w:val="00E7505A"/>
    <w:rsid w:val="00E76EBF"/>
    <w:rsid w:val="00E82310"/>
    <w:rsid w:val="00E82DD6"/>
    <w:rsid w:val="00E83A92"/>
    <w:rsid w:val="00E9643F"/>
    <w:rsid w:val="00E9709C"/>
    <w:rsid w:val="00EA24D3"/>
    <w:rsid w:val="00EA2ADF"/>
    <w:rsid w:val="00EC34FE"/>
    <w:rsid w:val="00EC39E8"/>
    <w:rsid w:val="00EC3B08"/>
    <w:rsid w:val="00EC5F38"/>
    <w:rsid w:val="00ED0BB1"/>
    <w:rsid w:val="00ED23AC"/>
    <w:rsid w:val="00EE11C8"/>
    <w:rsid w:val="00EE4DEF"/>
    <w:rsid w:val="00EF5B8B"/>
    <w:rsid w:val="00F02951"/>
    <w:rsid w:val="00F03F99"/>
    <w:rsid w:val="00F1207D"/>
    <w:rsid w:val="00F26809"/>
    <w:rsid w:val="00F27457"/>
    <w:rsid w:val="00F314AA"/>
    <w:rsid w:val="00F32B06"/>
    <w:rsid w:val="00F33AF4"/>
    <w:rsid w:val="00F35836"/>
    <w:rsid w:val="00F4181A"/>
    <w:rsid w:val="00F46315"/>
    <w:rsid w:val="00F47615"/>
    <w:rsid w:val="00F47D4C"/>
    <w:rsid w:val="00F51582"/>
    <w:rsid w:val="00F519D8"/>
    <w:rsid w:val="00F6094D"/>
    <w:rsid w:val="00F65267"/>
    <w:rsid w:val="00F65B81"/>
    <w:rsid w:val="00F66DA9"/>
    <w:rsid w:val="00F70F1D"/>
    <w:rsid w:val="00F75355"/>
    <w:rsid w:val="00F76D31"/>
    <w:rsid w:val="00F776F0"/>
    <w:rsid w:val="00F81BDF"/>
    <w:rsid w:val="00F90448"/>
    <w:rsid w:val="00F92AB6"/>
    <w:rsid w:val="00F97093"/>
    <w:rsid w:val="00F97B47"/>
    <w:rsid w:val="00F97D41"/>
    <w:rsid w:val="00FA2BC9"/>
    <w:rsid w:val="00FA2CE2"/>
    <w:rsid w:val="00FA5585"/>
    <w:rsid w:val="00FA7371"/>
    <w:rsid w:val="00FB09AF"/>
    <w:rsid w:val="00FB0ADC"/>
    <w:rsid w:val="00FB3D1F"/>
    <w:rsid w:val="00FB5349"/>
    <w:rsid w:val="00FC482D"/>
    <w:rsid w:val="00FD07E7"/>
    <w:rsid w:val="00FD236D"/>
    <w:rsid w:val="00FD2C90"/>
    <w:rsid w:val="00FD48FD"/>
    <w:rsid w:val="00FD49E6"/>
    <w:rsid w:val="00FD5526"/>
    <w:rsid w:val="00FD5EBD"/>
    <w:rsid w:val="00FD67AB"/>
    <w:rsid w:val="00FD6AB9"/>
    <w:rsid w:val="00FE3925"/>
    <w:rsid w:val="00FE3B23"/>
    <w:rsid w:val="00FE5184"/>
    <w:rsid w:val="00FF1560"/>
    <w:rsid w:val="00FF2C5E"/>
    <w:rsid w:val="00FF4552"/>
    <w:rsid w:val="011C1089"/>
    <w:rsid w:val="012A9216"/>
    <w:rsid w:val="0139ED9A"/>
    <w:rsid w:val="013B37BA"/>
    <w:rsid w:val="01622EEB"/>
    <w:rsid w:val="01A6643C"/>
    <w:rsid w:val="01C41DF7"/>
    <w:rsid w:val="01D60CEC"/>
    <w:rsid w:val="01DD5174"/>
    <w:rsid w:val="01F4D602"/>
    <w:rsid w:val="025045B2"/>
    <w:rsid w:val="02911F62"/>
    <w:rsid w:val="029FB115"/>
    <w:rsid w:val="02AB90B5"/>
    <w:rsid w:val="02B6982C"/>
    <w:rsid w:val="02BA9B5E"/>
    <w:rsid w:val="02BC6A89"/>
    <w:rsid w:val="02BE4575"/>
    <w:rsid w:val="02E3DA53"/>
    <w:rsid w:val="02E53B00"/>
    <w:rsid w:val="02FA8AE8"/>
    <w:rsid w:val="0317A093"/>
    <w:rsid w:val="03286CF2"/>
    <w:rsid w:val="032D5087"/>
    <w:rsid w:val="03585729"/>
    <w:rsid w:val="035FEE58"/>
    <w:rsid w:val="0373B23D"/>
    <w:rsid w:val="037916B5"/>
    <w:rsid w:val="038D7687"/>
    <w:rsid w:val="0392394A"/>
    <w:rsid w:val="039B80B2"/>
    <w:rsid w:val="03BC3F99"/>
    <w:rsid w:val="03F1EAE2"/>
    <w:rsid w:val="040F4DB7"/>
    <w:rsid w:val="041C455B"/>
    <w:rsid w:val="041C7FF3"/>
    <w:rsid w:val="0426470F"/>
    <w:rsid w:val="043A88EE"/>
    <w:rsid w:val="044BE06B"/>
    <w:rsid w:val="04583AEA"/>
    <w:rsid w:val="04A17AB9"/>
    <w:rsid w:val="04AFD14D"/>
    <w:rsid w:val="04F515F4"/>
    <w:rsid w:val="054C521C"/>
    <w:rsid w:val="0576E067"/>
    <w:rsid w:val="058535B1"/>
    <w:rsid w:val="05B175B8"/>
    <w:rsid w:val="05C6675C"/>
    <w:rsid w:val="05D4F889"/>
    <w:rsid w:val="060B60FD"/>
    <w:rsid w:val="06323F1F"/>
    <w:rsid w:val="064BA1AE"/>
    <w:rsid w:val="0680EFCB"/>
    <w:rsid w:val="069A1828"/>
    <w:rsid w:val="06AB52FF"/>
    <w:rsid w:val="072B7C22"/>
    <w:rsid w:val="0746EE79"/>
    <w:rsid w:val="0772A5E7"/>
    <w:rsid w:val="0787EE26"/>
    <w:rsid w:val="078FDBAC"/>
    <w:rsid w:val="07CF0E8E"/>
    <w:rsid w:val="07D8EFF8"/>
    <w:rsid w:val="07DCDED1"/>
    <w:rsid w:val="07DDF1ED"/>
    <w:rsid w:val="07F89447"/>
    <w:rsid w:val="081F70EB"/>
    <w:rsid w:val="083803CF"/>
    <w:rsid w:val="0858A6BB"/>
    <w:rsid w:val="08736A2E"/>
    <w:rsid w:val="089A6160"/>
    <w:rsid w:val="08AAB50A"/>
    <w:rsid w:val="08C53DD4"/>
    <w:rsid w:val="08C74C83"/>
    <w:rsid w:val="08D76CBD"/>
    <w:rsid w:val="08D83804"/>
    <w:rsid w:val="0910831F"/>
    <w:rsid w:val="092367FE"/>
    <w:rsid w:val="092BAC0D"/>
    <w:rsid w:val="0986739F"/>
    <w:rsid w:val="09BDCD49"/>
    <w:rsid w:val="09CFE723"/>
    <w:rsid w:val="09D1B8EA"/>
    <w:rsid w:val="0A07A2B2"/>
    <w:rsid w:val="0A0DB886"/>
    <w:rsid w:val="0A2E4536"/>
    <w:rsid w:val="0A3B6381"/>
    <w:rsid w:val="0A556CDF"/>
    <w:rsid w:val="0A73D737"/>
    <w:rsid w:val="0AAFF055"/>
    <w:rsid w:val="0ABF8EE8"/>
    <w:rsid w:val="0AE15166"/>
    <w:rsid w:val="0B270057"/>
    <w:rsid w:val="0B943F19"/>
    <w:rsid w:val="0BB3CF38"/>
    <w:rsid w:val="0BE44B26"/>
    <w:rsid w:val="0C03BDDA"/>
    <w:rsid w:val="0C0D114B"/>
    <w:rsid w:val="0C10F7FF"/>
    <w:rsid w:val="0C19F9FA"/>
    <w:rsid w:val="0C74DB17"/>
    <w:rsid w:val="0CBB4BC9"/>
    <w:rsid w:val="0CC2D0B8"/>
    <w:rsid w:val="0D07249C"/>
    <w:rsid w:val="0D455B32"/>
    <w:rsid w:val="0D84AFEB"/>
    <w:rsid w:val="0D8EFB75"/>
    <w:rsid w:val="0D98997F"/>
    <w:rsid w:val="0DA0010E"/>
    <w:rsid w:val="0DA8CB1E"/>
    <w:rsid w:val="0DB62FFD"/>
    <w:rsid w:val="0EA1FEA1"/>
    <w:rsid w:val="0EB57F64"/>
    <w:rsid w:val="0ED52E27"/>
    <w:rsid w:val="0ED7E89B"/>
    <w:rsid w:val="0ED9A96C"/>
    <w:rsid w:val="0EE1941A"/>
    <w:rsid w:val="0F46AE41"/>
    <w:rsid w:val="0F669C46"/>
    <w:rsid w:val="0F7FC4A3"/>
    <w:rsid w:val="0F9AED91"/>
    <w:rsid w:val="0FED8100"/>
    <w:rsid w:val="10341F1D"/>
    <w:rsid w:val="103BA6C6"/>
    <w:rsid w:val="103C0E6A"/>
    <w:rsid w:val="10428667"/>
    <w:rsid w:val="106998CC"/>
    <w:rsid w:val="107189D7"/>
    <w:rsid w:val="10AAA505"/>
    <w:rsid w:val="10C4A749"/>
    <w:rsid w:val="10E21C54"/>
    <w:rsid w:val="10F5BBF9"/>
    <w:rsid w:val="10F8802E"/>
    <w:rsid w:val="110D0F81"/>
    <w:rsid w:val="110E2FE6"/>
    <w:rsid w:val="11190BF6"/>
    <w:rsid w:val="113B4536"/>
    <w:rsid w:val="113C3641"/>
    <w:rsid w:val="115EB133"/>
    <w:rsid w:val="11778E2F"/>
    <w:rsid w:val="119D6611"/>
    <w:rsid w:val="11D64195"/>
    <w:rsid w:val="11E0F177"/>
    <w:rsid w:val="11E6885A"/>
    <w:rsid w:val="122C4F17"/>
    <w:rsid w:val="123BBBBC"/>
    <w:rsid w:val="126BAFE0"/>
    <w:rsid w:val="126FD0EF"/>
    <w:rsid w:val="12854877"/>
    <w:rsid w:val="12B19C60"/>
    <w:rsid w:val="12B1C66C"/>
    <w:rsid w:val="12BD36F2"/>
    <w:rsid w:val="12D28E53"/>
    <w:rsid w:val="12D36122"/>
    <w:rsid w:val="133A1A8D"/>
    <w:rsid w:val="139B1D08"/>
    <w:rsid w:val="13A07556"/>
    <w:rsid w:val="13ABF196"/>
    <w:rsid w:val="140C4924"/>
    <w:rsid w:val="14192B52"/>
    <w:rsid w:val="143EFBE4"/>
    <w:rsid w:val="14589A3E"/>
    <w:rsid w:val="1459BD9B"/>
    <w:rsid w:val="14C81E24"/>
    <w:rsid w:val="14D506D3"/>
    <w:rsid w:val="15037B28"/>
    <w:rsid w:val="15079302"/>
    <w:rsid w:val="150D9C98"/>
    <w:rsid w:val="155B277D"/>
    <w:rsid w:val="156D3A30"/>
    <w:rsid w:val="158317B9"/>
    <w:rsid w:val="158CC882"/>
    <w:rsid w:val="15A3C0DC"/>
    <w:rsid w:val="15BCE939"/>
    <w:rsid w:val="15C8CA14"/>
    <w:rsid w:val="15D02596"/>
    <w:rsid w:val="15EC7D19"/>
    <w:rsid w:val="163044C0"/>
    <w:rsid w:val="16469BA4"/>
    <w:rsid w:val="164B1C1C"/>
    <w:rsid w:val="167AEDD5"/>
    <w:rsid w:val="16810322"/>
    <w:rsid w:val="1681EEEA"/>
    <w:rsid w:val="16C0DEE1"/>
    <w:rsid w:val="16F19789"/>
    <w:rsid w:val="170F185C"/>
    <w:rsid w:val="1722C670"/>
    <w:rsid w:val="1751C026"/>
    <w:rsid w:val="17647A41"/>
    <w:rsid w:val="176F05F9"/>
    <w:rsid w:val="1771F76D"/>
    <w:rsid w:val="1786ECB4"/>
    <w:rsid w:val="17B90585"/>
    <w:rsid w:val="17FD95D9"/>
    <w:rsid w:val="17FFBEE6"/>
    <w:rsid w:val="1800C708"/>
    <w:rsid w:val="183AD17C"/>
    <w:rsid w:val="1840FD80"/>
    <w:rsid w:val="18601204"/>
    <w:rsid w:val="187B53FD"/>
    <w:rsid w:val="18A22980"/>
    <w:rsid w:val="18A840F1"/>
    <w:rsid w:val="18B17B3D"/>
    <w:rsid w:val="18B25428"/>
    <w:rsid w:val="18C25556"/>
    <w:rsid w:val="18C2A9C1"/>
    <w:rsid w:val="18FA5D65"/>
    <w:rsid w:val="1907E0E2"/>
    <w:rsid w:val="1941CFD7"/>
    <w:rsid w:val="195ECC7D"/>
    <w:rsid w:val="1974F84E"/>
    <w:rsid w:val="19F65696"/>
    <w:rsid w:val="1A10D857"/>
    <w:rsid w:val="1A262B7E"/>
    <w:rsid w:val="1A2AFA1D"/>
    <w:rsid w:val="1A441152"/>
    <w:rsid w:val="1A53FA46"/>
    <w:rsid w:val="1A561D17"/>
    <w:rsid w:val="1A7985B0"/>
    <w:rsid w:val="1AA732DA"/>
    <w:rsid w:val="1AA9982F"/>
    <w:rsid w:val="1AA9D2C7"/>
    <w:rsid w:val="1AC0D266"/>
    <w:rsid w:val="1AC16963"/>
    <w:rsid w:val="1AD6763A"/>
    <w:rsid w:val="1AFFB34D"/>
    <w:rsid w:val="1B1BA5C0"/>
    <w:rsid w:val="1BE5318F"/>
    <w:rsid w:val="1BF7A89C"/>
    <w:rsid w:val="1C0D0C92"/>
    <w:rsid w:val="1C52F6B1"/>
    <w:rsid w:val="1C7773A1"/>
    <w:rsid w:val="1C7D328D"/>
    <w:rsid w:val="1CEC74DA"/>
    <w:rsid w:val="1DB38F18"/>
    <w:rsid w:val="1DC42C0F"/>
    <w:rsid w:val="1E06E54E"/>
    <w:rsid w:val="1E20FB95"/>
    <w:rsid w:val="1E2D6BFA"/>
    <w:rsid w:val="1EBDE7B5"/>
    <w:rsid w:val="1EC83E7E"/>
    <w:rsid w:val="1EE91A0F"/>
    <w:rsid w:val="1F3F31C0"/>
    <w:rsid w:val="1F63CB7F"/>
    <w:rsid w:val="1F670823"/>
    <w:rsid w:val="1F6B7C33"/>
    <w:rsid w:val="1FA56E7E"/>
    <w:rsid w:val="1FF76CE7"/>
    <w:rsid w:val="202B1C3E"/>
    <w:rsid w:val="2079B5E4"/>
    <w:rsid w:val="2092F449"/>
    <w:rsid w:val="20941308"/>
    <w:rsid w:val="20B9AC10"/>
    <w:rsid w:val="20C28591"/>
    <w:rsid w:val="21148B5C"/>
    <w:rsid w:val="2118D924"/>
    <w:rsid w:val="212F2FC0"/>
    <w:rsid w:val="213706C1"/>
    <w:rsid w:val="217D2A20"/>
    <w:rsid w:val="217F374C"/>
    <w:rsid w:val="218E262B"/>
    <w:rsid w:val="2190A9BB"/>
    <w:rsid w:val="219A1884"/>
    <w:rsid w:val="21E3E7C9"/>
    <w:rsid w:val="2235A78A"/>
    <w:rsid w:val="2235FCDC"/>
    <w:rsid w:val="22F0C0EB"/>
    <w:rsid w:val="23247F5F"/>
    <w:rsid w:val="233C0DE1"/>
    <w:rsid w:val="233C5E1A"/>
    <w:rsid w:val="235CACEA"/>
    <w:rsid w:val="239158D8"/>
    <w:rsid w:val="23947770"/>
    <w:rsid w:val="239E34FB"/>
    <w:rsid w:val="23C34CB3"/>
    <w:rsid w:val="23F08197"/>
    <w:rsid w:val="240CCCDB"/>
    <w:rsid w:val="241489CD"/>
    <w:rsid w:val="2422F5D8"/>
    <w:rsid w:val="2433F919"/>
    <w:rsid w:val="244C7E66"/>
    <w:rsid w:val="244D130D"/>
    <w:rsid w:val="2474C8EA"/>
    <w:rsid w:val="24C26326"/>
    <w:rsid w:val="24CE5780"/>
    <w:rsid w:val="24EE2FC6"/>
    <w:rsid w:val="25D047C2"/>
    <w:rsid w:val="25EF0316"/>
    <w:rsid w:val="25F20092"/>
    <w:rsid w:val="25F73950"/>
    <w:rsid w:val="2602A0E3"/>
    <w:rsid w:val="261664C8"/>
    <w:rsid w:val="2637E87F"/>
    <w:rsid w:val="2673FB49"/>
    <w:rsid w:val="267BEBCC"/>
    <w:rsid w:val="26861991"/>
    <w:rsid w:val="26947F3C"/>
    <w:rsid w:val="26A6AE25"/>
    <w:rsid w:val="26ADD916"/>
    <w:rsid w:val="26D2AFF6"/>
    <w:rsid w:val="26D51185"/>
    <w:rsid w:val="26F85955"/>
    <w:rsid w:val="2700FF2C"/>
    <w:rsid w:val="275808E6"/>
    <w:rsid w:val="27619594"/>
    <w:rsid w:val="276EDD64"/>
    <w:rsid w:val="27A65ECA"/>
    <w:rsid w:val="27CA08EA"/>
    <w:rsid w:val="28242EBF"/>
    <w:rsid w:val="2870E1E6"/>
    <w:rsid w:val="287BBF20"/>
    <w:rsid w:val="28AD8192"/>
    <w:rsid w:val="28B45CF5"/>
    <w:rsid w:val="28B4EC95"/>
    <w:rsid w:val="28BC5F84"/>
    <w:rsid w:val="290DE70F"/>
    <w:rsid w:val="2937BEEF"/>
    <w:rsid w:val="2A00FDBC"/>
    <w:rsid w:val="2A1965DA"/>
    <w:rsid w:val="2A1CC9C1"/>
    <w:rsid w:val="2A4287D2"/>
    <w:rsid w:val="2A4D9057"/>
    <w:rsid w:val="2A89BC1C"/>
    <w:rsid w:val="2A921220"/>
    <w:rsid w:val="2AC7603D"/>
    <w:rsid w:val="2AFD25F8"/>
    <w:rsid w:val="2B38D8FE"/>
    <w:rsid w:val="2B4245AB"/>
    <w:rsid w:val="2B67F05F"/>
    <w:rsid w:val="2BB9BD7F"/>
    <w:rsid w:val="2C2864F6"/>
    <w:rsid w:val="2C28BCDB"/>
    <w:rsid w:val="2C292E37"/>
    <w:rsid w:val="2C2DD6FE"/>
    <w:rsid w:val="2C47DB75"/>
    <w:rsid w:val="2C5B4318"/>
    <w:rsid w:val="2C5C4C5C"/>
    <w:rsid w:val="2C7FDACF"/>
    <w:rsid w:val="2CAABF27"/>
    <w:rsid w:val="2CB5C70C"/>
    <w:rsid w:val="2CDB74FD"/>
    <w:rsid w:val="2D1F7A65"/>
    <w:rsid w:val="2D20932A"/>
    <w:rsid w:val="2D2C2211"/>
    <w:rsid w:val="2D31400D"/>
    <w:rsid w:val="2D314A73"/>
    <w:rsid w:val="2D8336F2"/>
    <w:rsid w:val="2D9B8256"/>
    <w:rsid w:val="2D9DB9F3"/>
    <w:rsid w:val="2E09B29C"/>
    <w:rsid w:val="2E17B2EA"/>
    <w:rsid w:val="2E1BAB30"/>
    <w:rsid w:val="2EA3E9CA"/>
    <w:rsid w:val="2ED7F6D6"/>
    <w:rsid w:val="2F05FF5A"/>
    <w:rsid w:val="2F5FBECA"/>
    <w:rsid w:val="2F6DA960"/>
    <w:rsid w:val="2F740A1A"/>
    <w:rsid w:val="2F79EF49"/>
    <w:rsid w:val="2F8736D3"/>
    <w:rsid w:val="2FB62563"/>
    <w:rsid w:val="2FDEFD16"/>
    <w:rsid w:val="2FE09D95"/>
    <w:rsid w:val="3003422C"/>
    <w:rsid w:val="301E5EB5"/>
    <w:rsid w:val="303136F8"/>
    <w:rsid w:val="3035ACA3"/>
    <w:rsid w:val="303A3853"/>
    <w:rsid w:val="304BB6AB"/>
    <w:rsid w:val="30594636"/>
    <w:rsid w:val="30A1CFBB"/>
    <w:rsid w:val="30FC5C83"/>
    <w:rsid w:val="312CA9AD"/>
    <w:rsid w:val="312F6517"/>
    <w:rsid w:val="31A5F192"/>
    <w:rsid w:val="31C05AA6"/>
    <w:rsid w:val="31C7B8EF"/>
    <w:rsid w:val="31D28DF1"/>
    <w:rsid w:val="31E10F9A"/>
    <w:rsid w:val="320CA5B5"/>
    <w:rsid w:val="3224FBF7"/>
    <w:rsid w:val="3226AF50"/>
    <w:rsid w:val="323FBF30"/>
    <w:rsid w:val="3244B0B4"/>
    <w:rsid w:val="3250A62B"/>
    <w:rsid w:val="325193CC"/>
    <w:rsid w:val="329E3024"/>
    <w:rsid w:val="32BF6A92"/>
    <w:rsid w:val="32C15145"/>
    <w:rsid w:val="32EBC865"/>
    <w:rsid w:val="32F25EC2"/>
    <w:rsid w:val="33709026"/>
    <w:rsid w:val="338295E6"/>
    <w:rsid w:val="341CC667"/>
    <w:rsid w:val="344D606C"/>
    <w:rsid w:val="345645B0"/>
    <w:rsid w:val="3471F120"/>
    <w:rsid w:val="3495BF4F"/>
    <w:rsid w:val="349B3F95"/>
    <w:rsid w:val="34CD5E85"/>
    <w:rsid w:val="35452503"/>
    <w:rsid w:val="360DB081"/>
    <w:rsid w:val="3629FF84"/>
    <w:rsid w:val="36C3D370"/>
    <w:rsid w:val="37496B31"/>
    <w:rsid w:val="37709528"/>
    <w:rsid w:val="377D13A8"/>
    <w:rsid w:val="377FA6E4"/>
    <w:rsid w:val="37A9EF46"/>
    <w:rsid w:val="37B19AA0"/>
    <w:rsid w:val="37D2CEFF"/>
    <w:rsid w:val="37E7425C"/>
    <w:rsid w:val="37FF1F42"/>
    <w:rsid w:val="38608FD6"/>
    <w:rsid w:val="388EF336"/>
    <w:rsid w:val="38971D2A"/>
    <w:rsid w:val="391B7745"/>
    <w:rsid w:val="39241EDE"/>
    <w:rsid w:val="393A7D06"/>
    <w:rsid w:val="394CDC27"/>
    <w:rsid w:val="3961A046"/>
    <w:rsid w:val="397991AB"/>
    <w:rsid w:val="398D9A91"/>
    <w:rsid w:val="3998BD4D"/>
    <w:rsid w:val="39C46055"/>
    <w:rsid w:val="3A099976"/>
    <w:rsid w:val="3A545562"/>
    <w:rsid w:val="3AA835EA"/>
    <w:rsid w:val="3ADD8407"/>
    <w:rsid w:val="3AE0C2AB"/>
    <w:rsid w:val="3AEC0A75"/>
    <w:rsid w:val="3B22A570"/>
    <w:rsid w:val="3B4237C2"/>
    <w:rsid w:val="3B8F4F00"/>
    <w:rsid w:val="3BBFACFF"/>
    <w:rsid w:val="3BEA0B4E"/>
    <w:rsid w:val="3C0237D6"/>
    <w:rsid w:val="3C0738AD"/>
    <w:rsid w:val="3C2916C6"/>
    <w:rsid w:val="3C44064B"/>
    <w:rsid w:val="3C63556D"/>
    <w:rsid w:val="3C96E006"/>
    <w:rsid w:val="3D093EA0"/>
    <w:rsid w:val="3D13540F"/>
    <w:rsid w:val="3D881A9B"/>
    <w:rsid w:val="3DA5E7C9"/>
    <w:rsid w:val="3DC1F524"/>
    <w:rsid w:val="3DE224B7"/>
    <w:rsid w:val="3DE84E45"/>
    <w:rsid w:val="3DEEE868"/>
    <w:rsid w:val="3DF8FF09"/>
    <w:rsid w:val="3E0D3743"/>
    <w:rsid w:val="3E1D5A7A"/>
    <w:rsid w:val="3E2BC418"/>
    <w:rsid w:val="3E351169"/>
    <w:rsid w:val="3EC1FB1A"/>
    <w:rsid w:val="3F28D45C"/>
    <w:rsid w:val="3F4CE121"/>
    <w:rsid w:val="3FA907A4"/>
    <w:rsid w:val="3FD1E857"/>
    <w:rsid w:val="400EDCEF"/>
    <w:rsid w:val="40173EC5"/>
    <w:rsid w:val="402B2336"/>
    <w:rsid w:val="4051854C"/>
    <w:rsid w:val="4077901D"/>
    <w:rsid w:val="408C1128"/>
    <w:rsid w:val="40BF196A"/>
    <w:rsid w:val="40DCD8FE"/>
    <w:rsid w:val="40F38041"/>
    <w:rsid w:val="411169EF"/>
    <w:rsid w:val="4130CECD"/>
    <w:rsid w:val="4139110C"/>
    <w:rsid w:val="415E0062"/>
    <w:rsid w:val="41B86D80"/>
    <w:rsid w:val="41BC0B15"/>
    <w:rsid w:val="41C680DB"/>
    <w:rsid w:val="41E4FC65"/>
    <w:rsid w:val="41FDA2F0"/>
    <w:rsid w:val="42018C5F"/>
    <w:rsid w:val="4217B8E1"/>
    <w:rsid w:val="42440A52"/>
    <w:rsid w:val="429D239D"/>
    <w:rsid w:val="42A5092D"/>
    <w:rsid w:val="42BDA17C"/>
    <w:rsid w:val="42C7B3D5"/>
    <w:rsid w:val="42F2E480"/>
    <w:rsid w:val="42F54916"/>
    <w:rsid w:val="431373BD"/>
    <w:rsid w:val="435E2660"/>
    <w:rsid w:val="4394BDA1"/>
    <w:rsid w:val="43BBB336"/>
    <w:rsid w:val="43BD97D6"/>
    <w:rsid w:val="4466C41A"/>
    <w:rsid w:val="44672B62"/>
    <w:rsid w:val="446BAE2A"/>
    <w:rsid w:val="4471CA5E"/>
    <w:rsid w:val="448E23D8"/>
    <w:rsid w:val="44BE81D7"/>
    <w:rsid w:val="44CE8654"/>
    <w:rsid w:val="44D838F8"/>
    <w:rsid w:val="4507EF5C"/>
    <w:rsid w:val="45147B5B"/>
    <w:rsid w:val="45246160"/>
    <w:rsid w:val="4538FD37"/>
    <w:rsid w:val="454D05B0"/>
    <w:rsid w:val="455F00E3"/>
    <w:rsid w:val="456BB857"/>
    <w:rsid w:val="457188E2"/>
    <w:rsid w:val="457B4965"/>
    <w:rsid w:val="4586B8E3"/>
    <w:rsid w:val="45A94838"/>
    <w:rsid w:val="45D4A146"/>
    <w:rsid w:val="45DD6840"/>
    <w:rsid w:val="46184928"/>
    <w:rsid w:val="461F857A"/>
    <w:rsid w:val="4665BDE5"/>
    <w:rsid w:val="467ABAA2"/>
    <w:rsid w:val="467DD529"/>
    <w:rsid w:val="46A451F1"/>
    <w:rsid w:val="46C595D5"/>
    <w:rsid w:val="46F843A1"/>
    <w:rsid w:val="46FAD144"/>
    <w:rsid w:val="4715FA32"/>
    <w:rsid w:val="47698723"/>
    <w:rsid w:val="47835E70"/>
    <w:rsid w:val="4786B8F2"/>
    <w:rsid w:val="47B71B0B"/>
    <w:rsid w:val="480510C8"/>
    <w:rsid w:val="4807EDFA"/>
    <w:rsid w:val="48080207"/>
    <w:rsid w:val="4809BD25"/>
    <w:rsid w:val="48126E31"/>
    <w:rsid w:val="4823B8FF"/>
    <w:rsid w:val="4841FFF3"/>
    <w:rsid w:val="484B5C5A"/>
    <w:rsid w:val="485C9F3E"/>
    <w:rsid w:val="48673BC6"/>
    <w:rsid w:val="48FDF9A9"/>
    <w:rsid w:val="49224E53"/>
    <w:rsid w:val="493AEA15"/>
    <w:rsid w:val="49617F0F"/>
    <w:rsid w:val="498D3785"/>
    <w:rsid w:val="499D0C57"/>
    <w:rsid w:val="49E83F4B"/>
    <w:rsid w:val="4A05116F"/>
    <w:rsid w:val="4A09A269"/>
    <w:rsid w:val="4A267519"/>
    <w:rsid w:val="4A3F3B12"/>
    <w:rsid w:val="4A4DB0CF"/>
    <w:rsid w:val="4A6608F0"/>
    <w:rsid w:val="4A8AD6E4"/>
    <w:rsid w:val="4A8DDBEE"/>
    <w:rsid w:val="4AA7B31C"/>
    <w:rsid w:val="4AB4C547"/>
    <w:rsid w:val="4AC082C1"/>
    <w:rsid w:val="4AEEBBCD"/>
    <w:rsid w:val="4B13CC6D"/>
    <w:rsid w:val="4B1D0023"/>
    <w:rsid w:val="4B4EB896"/>
    <w:rsid w:val="4B8A7A68"/>
    <w:rsid w:val="4B9DA0CC"/>
    <w:rsid w:val="4BCE4267"/>
    <w:rsid w:val="4BEDF299"/>
    <w:rsid w:val="4C0F44EA"/>
    <w:rsid w:val="4C3D7EB0"/>
    <w:rsid w:val="4C78CEBE"/>
    <w:rsid w:val="4C86B633"/>
    <w:rsid w:val="4C9268AE"/>
    <w:rsid w:val="4CA13BFD"/>
    <w:rsid w:val="4CDB519D"/>
    <w:rsid w:val="4D1360EA"/>
    <w:rsid w:val="4D340AE1"/>
    <w:rsid w:val="4D47DE43"/>
    <w:rsid w:val="4D61997D"/>
    <w:rsid w:val="4D66EE25"/>
    <w:rsid w:val="4D89C2FA"/>
    <w:rsid w:val="4D969B8F"/>
    <w:rsid w:val="4DB7D8BE"/>
    <w:rsid w:val="4DCDDB90"/>
    <w:rsid w:val="4DCE1DF4"/>
    <w:rsid w:val="4DDE62F1"/>
    <w:rsid w:val="4DFED5CD"/>
    <w:rsid w:val="4E588430"/>
    <w:rsid w:val="4EB6C9B7"/>
    <w:rsid w:val="4ED88292"/>
    <w:rsid w:val="4EDD138C"/>
    <w:rsid w:val="4EE50112"/>
    <w:rsid w:val="4F171E00"/>
    <w:rsid w:val="4F897CA3"/>
    <w:rsid w:val="4FEA592B"/>
    <w:rsid w:val="4FF9D782"/>
    <w:rsid w:val="5028C4AC"/>
    <w:rsid w:val="503CFD6D"/>
    <w:rsid w:val="5075C487"/>
    <w:rsid w:val="50E1A083"/>
    <w:rsid w:val="50F4F771"/>
    <w:rsid w:val="513108D5"/>
    <w:rsid w:val="514C3FE1"/>
    <w:rsid w:val="5183DC82"/>
    <w:rsid w:val="518FA428"/>
    <w:rsid w:val="51BF5D23"/>
    <w:rsid w:val="51ED6D40"/>
    <w:rsid w:val="51F708EA"/>
    <w:rsid w:val="521972B1"/>
    <w:rsid w:val="523AFADD"/>
    <w:rsid w:val="52425E60"/>
    <w:rsid w:val="52483588"/>
    <w:rsid w:val="52B8569F"/>
    <w:rsid w:val="52E60193"/>
    <w:rsid w:val="52EFD70F"/>
    <w:rsid w:val="52F73C6A"/>
    <w:rsid w:val="52F8307C"/>
    <w:rsid w:val="52FC9DC7"/>
    <w:rsid w:val="53087741"/>
    <w:rsid w:val="5360FB1E"/>
    <w:rsid w:val="5398A18A"/>
    <w:rsid w:val="53D174F2"/>
    <w:rsid w:val="53DEB8C4"/>
    <w:rsid w:val="540EC4F5"/>
    <w:rsid w:val="547F6623"/>
    <w:rsid w:val="548B8D34"/>
    <w:rsid w:val="54A93BE0"/>
    <w:rsid w:val="54D25B15"/>
    <w:rsid w:val="54D3D5F5"/>
    <w:rsid w:val="54D96612"/>
    <w:rsid w:val="5535BFEF"/>
    <w:rsid w:val="55438B45"/>
    <w:rsid w:val="5608AFBC"/>
    <w:rsid w:val="56182882"/>
    <w:rsid w:val="5620DE0A"/>
    <w:rsid w:val="563F5192"/>
    <w:rsid w:val="56683D1F"/>
    <w:rsid w:val="56691906"/>
    <w:rsid w:val="56712607"/>
    <w:rsid w:val="567A2277"/>
    <w:rsid w:val="5731F088"/>
    <w:rsid w:val="577F94F6"/>
    <w:rsid w:val="5796C131"/>
    <w:rsid w:val="579F9406"/>
    <w:rsid w:val="57CBA19F"/>
    <w:rsid w:val="57E1A0DA"/>
    <w:rsid w:val="57E8E1EE"/>
    <w:rsid w:val="5817F369"/>
    <w:rsid w:val="58194F62"/>
    <w:rsid w:val="582670B2"/>
    <w:rsid w:val="582B17B3"/>
    <w:rsid w:val="583D2F9C"/>
    <w:rsid w:val="586D60B1"/>
    <w:rsid w:val="587AB08E"/>
    <w:rsid w:val="58A22B55"/>
    <w:rsid w:val="58A54823"/>
    <w:rsid w:val="58B8C36B"/>
    <w:rsid w:val="59061D0D"/>
    <w:rsid w:val="59684F0A"/>
    <w:rsid w:val="59876005"/>
    <w:rsid w:val="59F811B1"/>
    <w:rsid w:val="5A157E55"/>
    <w:rsid w:val="5A19182D"/>
    <w:rsid w:val="5A39CF02"/>
    <w:rsid w:val="5A4CF911"/>
    <w:rsid w:val="5A923E7E"/>
    <w:rsid w:val="5B034261"/>
    <w:rsid w:val="5B7CA8DF"/>
    <w:rsid w:val="5BD5EF13"/>
    <w:rsid w:val="5BF0FA7B"/>
    <w:rsid w:val="5BF623BA"/>
    <w:rsid w:val="5C2A2EC1"/>
    <w:rsid w:val="5C3C1A54"/>
    <w:rsid w:val="5C70190C"/>
    <w:rsid w:val="5CE8CC13"/>
    <w:rsid w:val="5D022F09"/>
    <w:rsid w:val="5D065821"/>
    <w:rsid w:val="5D4AE875"/>
    <w:rsid w:val="5D5F547B"/>
    <w:rsid w:val="5D623408"/>
    <w:rsid w:val="5DC13915"/>
    <w:rsid w:val="5E0E968F"/>
    <w:rsid w:val="5E0FFC5D"/>
    <w:rsid w:val="5E17C633"/>
    <w:rsid w:val="5E28B43A"/>
    <w:rsid w:val="5E51C0D2"/>
    <w:rsid w:val="5E659D56"/>
    <w:rsid w:val="5E8AB57A"/>
    <w:rsid w:val="5E98913C"/>
    <w:rsid w:val="5E9C6D67"/>
    <w:rsid w:val="5EE04FC8"/>
    <w:rsid w:val="5EE89839"/>
    <w:rsid w:val="5F1C772D"/>
    <w:rsid w:val="5F6C0E97"/>
    <w:rsid w:val="5F70675F"/>
    <w:rsid w:val="5F85B18A"/>
    <w:rsid w:val="5FAE070D"/>
    <w:rsid w:val="5FAFA956"/>
    <w:rsid w:val="5FC67E6B"/>
    <w:rsid w:val="5FC9AB5A"/>
    <w:rsid w:val="60047A09"/>
    <w:rsid w:val="600BDFAF"/>
    <w:rsid w:val="607D8F5B"/>
    <w:rsid w:val="60F3C718"/>
    <w:rsid w:val="6101AA11"/>
    <w:rsid w:val="6123EE79"/>
    <w:rsid w:val="6135CAD0"/>
    <w:rsid w:val="6148D073"/>
    <w:rsid w:val="616054FC"/>
    <w:rsid w:val="618E96E4"/>
    <w:rsid w:val="61A3D25A"/>
    <w:rsid w:val="623BB904"/>
    <w:rsid w:val="62460B8F"/>
    <w:rsid w:val="625E1BE4"/>
    <w:rsid w:val="6275AFB6"/>
    <w:rsid w:val="62866643"/>
    <w:rsid w:val="62885069"/>
    <w:rsid w:val="62DADA30"/>
    <w:rsid w:val="62E9132A"/>
    <w:rsid w:val="632C9AA2"/>
    <w:rsid w:val="633FF35D"/>
    <w:rsid w:val="634CCF20"/>
    <w:rsid w:val="634EF90A"/>
    <w:rsid w:val="634FF0DF"/>
    <w:rsid w:val="6351F40E"/>
    <w:rsid w:val="636C025F"/>
    <w:rsid w:val="63C2177F"/>
    <w:rsid w:val="64031CF7"/>
    <w:rsid w:val="640BF907"/>
    <w:rsid w:val="6438A48D"/>
    <w:rsid w:val="64774491"/>
    <w:rsid w:val="64A3D64B"/>
    <w:rsid w:val="64C0348B"/>
    <w:rsid w:val="64C99E32"/>
    <w:rsid w:val="64E0B1FB"/>
    <w:rsid w:val="65145181"/>
    <w:rsid w:val="65221704"/>
    <w:rsid w:val="656ACCB5"/>
    <w:rsid w:val="65EA3E67"/>
    <w:rsid w:val="65EFFE20"/>
    <w:rsid w:val="65F2A447"/>
    <w:rsid w:val="6608CC31"/>
    <w:rsid w:val="661A9DC2"/>
    <w:rsid w:val="661B3FBC"/>
    <w:rsid w:val="6635EFC3"/>
    <w:rsid w:val="6639AEE5"/>
    <w:rsid w:val="663EC6C6"/>
    <w:rsid w:val="66470143"/>
    <w:rsid w:val="665E3431"/>
    <w:rsid w:val="66727613"/>
    <w:rsid w:val="66F11551"/>
    <w:rsid w:val="66F9B841"/>
    <w:rsid w:val="6759D766"/>
    <w:rsid w:val="6768746F"/>
    <w:rsid w:val="679DB646"/>
    <w:rsid w:val="682375B3"/>
    <w:rsid w:val="683604B9"/>
    <w:rsid w:val="68BB6BED"/>
    <w:rsid w:val="68C23CCD"/>
    <w:rsid w:val="68CD54AD"/>
    <w:rsid w:val="691C3DD9"/>
    <w:rsid w:val="691D5087"/>
    <w:rsid w:val="6927A4C1"/>
    <w:rsid w:val="694DD7BC"/>
    <w:rsid w:val="69760B45"/>
    <w:rsid w:val="697F2FEC"/>
    <w:rsid w:val="69987AD4"/>
    <w:rsid w:val="699A866C"/>
    <w:rsid w:val="6A2DC819"/>
    <w:rsid w:val="6A33BCA9"/>
    <w:rsid w:val="6A7064AB"/>
    <w:rsid w:val="6A7B9157"/>
    <w:rsid w:val="6A97A5D1"/>
    <w:rsid w:val="6AD1FFAD"/>
    <w:rsid w:val="6B020071"/>
    <w:rsid w:val="6B17E5DB"/>
    <w:rsid w:val="6BA47587"/>
    <w:rsid w:val="6BB3473D"/>
    <w:rsid w:val="6BBB253D"/>
    <w:rsid w:val="6BCD2964"/>
    <w:rsid w:val="6BF9D4BC"/>
    <w:rsid w:val="6C01C9E8"/>
    <w:rsid w:val="6C0432A9"/>
    <w:rsid w:val="6C13B258"/>
    <w:rsid w:val="6C2853B3"/>
    <w:rsid w:val="6C35C502"/>
    <w:rsid w:val="6C3BE592"/>
    <w:rsid w:val="6C3EC234"/>
    <w:rsid w:val="6C484011"/>
    <w:rsid w:val="6C4FDBFA"/>
    <w:rsid w:val="6C814D35"/>
    <w:rsid w:val="6C928224"/>
    <w:rsid w:val="6CAD5D1A"/>
    <w:rsid w:val="6CDBAC66"/>
    <w:rsid w:val="6CECECBF"/>
    <w:rsid w:val="6D21225D"/>
    <w:rsid w:val="6D57BEEE"/>
    <w:rsid w:val="6D5FB805"/>
    <w:rsid w:val="6DF9032E"/>
    <w:rsid w:val="6E17B4B8"/>
    <w:rsid w:val="6E39513E"/>
    <w:rsid w:val="6E6EF3AE"/>
    <w:rsid w:val="6E8489BD"/>
    <w:rsid w:val="6E9B5826"/>
    <w:rsid w:val="6EA34ED9"/>
    <w:rsid w:val="6EEAE7FF"/>
    <w:rsid w:val="6EF956B6"/>
    <w:rsid w:val="6F175F18"/>
    <w:rsid w:val="6F2AAD71"/>
    <w:rsid w:val="6F3023F7"/>
    <w:rsid w:val="6FD675B1"/>
    <w:rsid w:val="6FEB0555"/>
    <w:rsid w:val="7027EE41"/>
    <w:rsid w:val="70482E91"/>
    <w:rsid w:val="70672CA1"/>
    <w:rsid w:val="7079F1CB"/>
    <w:rsid w:val="7081ADB1"/>
    <w:rsid w:val="7086B860"/>
    <w:rsid w:val="70936D16"/>
    <w:rsid w:val="70E251A1"/>
    <w:rsid w:val="70E7237B"/>
    <w:rsid w:val="712F3051"/>
    <w:rsid w:val="714FA3F4"/>
    <w:rsid w:val="71573524"/>
    <w:rsid w:val="715ECC0B"/>
    <w:rsid w:val="7186D5B6"/>
    <w:rsid w:val="71A34F50"/>
    <w:rsid w:val="71E17E49"/>
    <w:rsid w:val="71FD3048"/>
    <w:rsid w:val="724E278F"/>
    <w:rsid w:val="7251A1DD"/>
    <w:rsid w:val="725FE5BB"/>
    <w:rsid w:val="7265A7C2"/>
    <w:rsid w:val="72803435"/>
    <w:rsid w:val="72B67322"/>
    <w:rsid w:val="72D160BA"/>
    <w:rsid w:val="7336BDE2"/>
    <w:rsid w:val="7358CC77"/>
    <w:rsid w:val="7362F2EA"/>
    <w:rsid w:val="73A9D463"/>
    <w:rsid w:val="73AB158E"/>
    <w:rsid w:val="73CE24A8"/>
    <w:rsid w:val="73D4258F"/>
    <w:rsid w:val="73FD38E6"/>
    <w:rsid w:val="74359FFA"/>
    <w:rsid w:val="74626403"/>
    <w:rsid w:val="749B1755"/>
    <w:rsid w:val="74A38CE1"/>
    <w:rsid w:val="74AE1988"/>
    <w:rsid w:val="74AE2195"/>
    <w:rsid w:val="74FB5F64"/>
    <w:rsid w:val="7562D0D3"/>
    <w:rsid w:val="756DF90B"/>
    <w:rsid w:val="757B0D78"/>
    <w:rsid w:val="7590A1A4"/>
    <w:rsid w:val="759AE307"/>
    <w:rsid w:val="75EA734B"/>
    <w:rsid w:val="75F3A99B"/>
    <w:rsid w:val="763AF3C5"/>
    <w:rsid w:val="764304F6"/>
    <w:rsid w:val="764EA640"/>
    <w:rsid w:val="76540D53"/>
    <w:rsid w:val="7655CA76"/>
    <w:rsid w:val="765A46D9"/>
    <w:rsid w:val="765DB191"/>
    <w:rsid w:val="7699D251"/>
    <w:rsid w:val="76FA7CBC"/>
    <w:rsid w:val="7727D0F8"/>
    <w:rsid w:val="7728DD28"/>
    <w:rsid w:val="7755DF03"/>
    <w:rsid w:val="77FFB402"/>
    <w:rsid w:val="7817D738"/>
    <w:rsid w:val="782887BC"/>
    <w:rsid w:val="783B0482"/>
    <w:rsid w:val="7841848E"/>
    <w:rsid w:val="789CD2D2"/>
    <w:rsid w:val="78ABAC6C"/>
    <w:rsid w:val="78D283C9"/>
    <w:rsid w:val="78DCD2AF"/>
    <w:rsid w:val="78F93A93"/>
    <w:rsid w:val="79003C7C"/>
    <w:rsid w:val="790687F6"/>
    <w:rsid w:val="79122200"/>
    <w:rsid w:val="7913B917"/>
    <w:rsid w:val="79260F26"/>
    <w:rsid w:val="7992C582"/>
    <w:rsid w:val="79BBE1A4"/>
    <w:rsid w:val="79D6985F"/>
    <w:rsid w:val="7A6412C7"/>
    <w:rsid w:val="7AAF8978"/>
    <w:rsid w:val="7AF68B0C"/>
    <w:rsid w:val="7AF9F78F"/>
    <w:rsid w:val="7B5661A4"/>
    <w:rsid w:val="7B6492FD"/>
    <w:rsid w:val="7B64C4F9"/>
    <w:rsid w:val="7B6D3EBC"/>
    <w:rsid w:val="7B788692"/>
    <w:rsid w:val="7B8923D3"/>
    <w:rsid w:val="7BD76F2C"/>
    <w:rsid w:val="7C435ABA"/>
    <w:rsid w:val="7C5ABC10"/>
    <w:rsid w:val="7C6A1E76"/>
    <w:rsid w:val="7C880874"/>
    <w:rsid w:val="7CC60DE1"/>
    <w:rsid w:val="7CEB485B"/>
    <w:rsid w:val="7CEC8A6F"/>
    <w:rsid w:val="7D40D1DC"/>
    <w:rsid w:val="7D41263E"/>
    <w:rsid w:val="7DAC7E26"/>
    <w:rsid w:val="7DCB4769"/>
    <w:rsid w:val="7DE46FC6"/>
    <w:rsid w:val="7DEDA65F"/>
    <w:rsid w:val="7E0BD88C"/>
    <w:rsid w:val="7E0F869F"/>
    <w:rsid w:val="7E408FC8"/>
    <w:rsid w:val="7E5D34EF"/>
    <w:rsid w:val="7E6CDE18"/>
    <w:rsid w:val="7EA5F98F"/>
    <w:rsid w:val="7EE64177"/>
    <w:rsid w:val="7F09B319"/>
    <w:rsid w:val="7F10D74F"/>
    <w:rsid w:val="7F17D26A"/>
    <w:rsid w:val="7F256FB1"/>
    <w:rsid w:val="7F5C0FEB"/>
    <w:rsid w:val="7F7852A1"/>
    <w:rsid w:val="7F7CDC40"/>
    <w:rsid w:val="7F8C0A51"/>
    <w:rsid w:val="7F8C86C0"/>
    <w:rsid w:val="7FDCD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C2B8A"/>
  <w15:docId w15:val="{CDF8391C-FE6B-4F43-8B72-B2154494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te"/>
    <w:qFormat/>
    <w:rsid w:val="00FB5349"/>
    <w:pPr>
      <w:ind w:left="720" w:hanging="360"/>
      <w:jc w:val="both"/>
    </w:pPr>
    <w:rPr>
      <w:rFonts w:eastAsia="Times New Roman"/>
      <w:b/>
      <w:sz w:val="22"/>
      <w:szCs w:val="24"/>
    </w:rPr>
  </w:style>
  <w:style w:type="paragraph" w:styleId="Ttulo1">
    <w:name w:val="heading 1"/>
    <w:aliases w:val="lista general"/>
    <w:basedOn w:val="Normal"/>
    <w:next w:val="Normal"/>
    <w:link w:val="Ttulo1Car"/>
    <w:rsid w:val="005A2C43"/>
    <w:pPr>
      <w:keepNext/>
      <w:ind w:left="426"/>
      <w:outlineLvl w:val="0"/>
    </w:pPr>
    <w:rPr>
      <w:b w:val="0"/>
      <w:bCs/>
      <w:lang w:val="es-C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585"/>
    <w:pPr>
      <w:keepNext/>
      <w:keepLines/>
      <w:numPr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F7709"/>
    <w:pPr>
      <w:keepNext/>
      <w:keepLines/>
      <w:spacing w:before="40" w:line="259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b w:val="0"/>
      <w:i/>
      <w:iCs/>
      <w:color w:val="243F60" w:themeColor="accent1" w:themeShade="7F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1DE4"/>
    <w:pPr>
      <w:numPr>
        <w:numId w:val="3"/>
      </w:num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F1DE4"/>
    <w:rPr>
      <w:rFonts w:eastAsia="Times New Roman"/>
      <w:b/>
    </w:rPr>
  </w:style>
  <w:style w:type="paragraph" w:styleId="Piedepgina">
    <w:name w:val="footer"/>
    <w:basedOn w:val="Normal"/>
    <w:link w:val="PiedepginaCar"/>
    <w:rsid w:val="008F1DE4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PiedepginaCar">
    <w:name w:val="Pie de página Car"/>
    <w:basedOn w:val="Fuentedeprrafopredeter"/>
    <w:link w:val="Piedepgina"/>
    <w:rsid w:val="008F1DE4"/>
    <w:rPr>
      <w:rFonts w:ascii="Arial" w:eastAsia="Times New Roman" w:hAnsi="Arial"/>
      <w:b/>
      <w:sz w:val="22"/>
    </w:rPr>
  </w:style>
  <w:style w:type="paragraph" w:styleId="Textoindependiente">
    <w:name w:val="Body Text"/>
    <w:basedOn w:val="Normal"/>
    <w:link w:val="TextoindependienteCar"/>
    <w:rsid w:val="008F1DE4"/>
    <w:pPr>
      <w:spacing w:line="360" w:lineRule="auto"/>
    </w:pPr>
    <w:rPr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8F1DE4"/>
    <w:rPr>
      <w:rFonts w:eastAsia="Times New Roman"/>
      <w:b/>
      <w:sz w:val="22"/>
      <w:szCs w:val="24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58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8CB"/>
    <w:rPr>
      <w:rFonts w:ascii="Tahoma" w:eastAsia="Times New Roman" w:hAnsi="Tahoma" w:cs="Tahoma"/>
      <w:b/>
      <w:sz w:val="16"/>
      <w:szCs w:val="16"/>
    </w:rPr>
  </w:style>
  <w:style w:type="paragraph" w:styleId="Ttulo">
    <w:name w:val="Title"/>
    <w:aliases w:val="Título1"/>
    <w:basedOn w:val="Normal"/>
    <w:next w:val="Lista"/>
    <w:link w:val="TtuloCar"/>
    <w:qFormat/>
    <w:rsid w:val="005A2C43"/>
    <w:pPr>
      <w:spacing w:line="360" w:lineRule="auto"/>
      <w:ind w:left="0" w:firstLine="0"/>
    </w:pPr>
    <w:rPr>
      <w:rFonts w:cs="Arial"/>
      <w:b w:val="0"/>
      <w:szCs w:val="22"/>
      <w:u w:val="single"/>
      <w:lang w:val="es-CR"/>
    </w:rPr>
  </w:style>
  <w:style w:type="character" w:customStyle="1" w:styleId="TtuloCar">
    <w:name w:val="Título Car"/>
    <w:aliases w:val="Título1 Car"/>
    <w:basedOn w:val="Fuentedeprrafopredeter"/>
    <w:link w:val="Ttulo"/>
    <w:rsid w:val="005A2C43"/>
    <w:rPr>
      <w:rFonts w:eastAsia="Times New Roman" w:cs="Arial"/>
      <w:sz w:val="22"/>
      <w:szCs w:val="22"/>
      <w:u w:val="single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0F5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5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5850"/>
    <w:rPr>
      <w:rFonts w:eastAsia="Times New Roman"/>
      <w:b/>
    </w:rPr>
  </w:style>
  <w:style w:type="character" w:customStyle="1" w:styleId="Ttulo1Car">
    <w:name w:val="Título 1 Car"/>
    <w:aliases w:val="lista general Car"/>
    <w:basedOn w:val="Fuentedeprrafopredeter"/>
    <w:link w:val="Ttulo1"/>
    <w:rsid w:val="005A2C43"/>
    <w:rPr>
      <w:rFonts w:eastAsia="Times New Roman"/>
      <w:bCs/>
      <w:sz w:val="22"/>
      <w:szCs w:val="24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8C1C8B"/>
    <w:pPr>
      <w:ind w:left="0" w:firstLine="0"/>
    </w:pPr>
  </w:style>
  <w:style w:type="paragraph" w:customStyle="1" w:styleId="Pa106">
    <w:name w:val="Pa106"/>
    <w:basedOn w:val="Normal"/>
    <w:next w:val="Normal"/>
    <w:uiPriority w:val="99"/>
    <w:rsid w:val="008C1C8B"/>
    <w:pPr>
      <w:autoSpaceDE w:val="0"/>
      <w:autoSpaceDN w:val="0"/>
      <w:adjustRightInd w:val="0"/>
      <w:spacing w:line="181" w:lineRule="atLeast"/>
    </w:pPr>
    <w:rPr>
      <w:rFonts w:eastAsia="Calibri"/>
      <w:lang w:val="es-CR" w:eastAsia="en-US"/>
    </w:rPr>
  </w:style>
  <w:style w:type="character" w:customStyle="1" w:styleId="A3">
    <w:name w:val="A3"/>
    <w:uiPriority w:val="99"/>
    <w:rsid w:val="008C1C8B"/>
    <w:rPr>
      <w:color w:val="000000"/>
      <w:sz w:val="20"/>
      <w:szCs w:val="20"/>
    </w:rPr>
  </w:style>
  <w:style w:type="paragraph" w:customStyle="1" w:styleId="Pa107">
    <w:name w:val="Pa107"/>
    <w:basedOn w:val="Normal"/>
    <w:next w:val="Normal"/>
    <w:uiPriority w:val="99"/>
    <w:rsid w:val="008C1C8B"/>
    <w:pPr>
      <w:autoSpaceDE w:val="0"/>
      <w:autoSpaceDN w:val="0"/>
      <w:adjustRightInd w:val="0"/>
      <w:spacing w:line="181" w:lineRule="atLeast"/>
    </w:pPr>
    <w:rPr>
      <w:rFonts w:eastAsia="Calibri"/>
      <w:lang w:val="es-CR" w:eastAsia="en-US"/>
    </w:rPr>
  </w:style>
  <w:style w:type="paragraph" w:customStyle="1" w:styleId="Pa105">
    <w:name w:val="Pa105"/>
    <w:basedOn w:val="Normal"/>
    <w:next w:val="Normal"/>
    <w:uiPriority w:val="99"/>
    <w:rsid w:val="008C1C8B"/>
    <w:pPr>
      <w:autoSpaceDE w:val="0"/>
      <w:autoSpaceDN w:val="0"/>
      <w:adjustRightInd w:val="0"/>
      <w:spacing w:line="181" w:lineRule="atLeast"/>
    </w:pPr>
    <w:rPr>
      <w:rFonts w:eastAsia="Calibri"/>
      <w:lang w:val="es-CR" w:eastAsia="en-US"/>
    </w:rPr>
  </w:style>
  <w:style w:type="paragraph" w:customStyle="1" w:styleId="Pa25">
    <w:name w:val="Pa25"/>
    <w:basedOn w:val="Normal"/>
    <w:next w:val="Normal"/>
    <w:uiPriority w:val="99"/>
    <w:rsid w:val="008C1C8B"/>
    <w:pPr>
      <w:autoSpaceDE w:val="0"/>
      <w:autoSpaceDN w:val="0"/>
      <w:adjustRightInd w:val="0"/>
      <w:spacing w:line="181" w:lineRule="atLeast"/>
    </w:pPr>
    <w:rPr>
      <w:rFonts w:eastAsia="Calibri"/>
      <w:lang w:val="es-CR" w:eastAsia="en-US"/>
    </w:rPr>
  </w:style>
  <w:style w:type="paragraph" w:customStyle="1" w:styleId="Pa86">
    <w:name w:val="Pa86"/>
    <w:basedOn w:val="Normal"/>
    <w:next w:val="Normal"/>
    <w:uiPriority w:val="99"/>
    <w:rsid w:val="008C1C8B"/>
    <w:pPr>
      <w:autoSpaceDE w:val="0"/>
      <w:autoSpaceDN w:val="0"/>
      <w:adjustRightInd w:val="0"/>
      <w:spacing w:line="181" w:lineRule="atLeast"/>
    </w:pPr>
    <w:rPr>
      <w:rFonts w:eastAsia="Calibri"/>
      <w:lang w:val="es-CR" w:eastAsia="en-US"/>
    </w:rPr>
  </w:style>
  <w:style w:type="paragraph" w:customStyle="1" w:styleId="Pa87">
    <w:name w:val="Pa87"/>
    <w:basedOn w:val="Normal"/>
    <w:next w:val="Normal"/>
    <w:uiPriority w:val="99"/>
    <w:rsid w:val="008C1C8B"/>
    <w:pPr>
      <w:autoSpaceDE w:val="0"/>
      <w:autoSpaceDN w:val="0"/>
      <w:adjustRightInd w:val="0"/>
      <w:spacing w:line="181" w:lineRule="atLeast"/>
    </w:pPr>
    <w:rPr>
      <w:rFonts w:eastAsia="Calibri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C56C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6C3E"/>
    <w:rPr>
      <w:rFonts w:eastAsia="Times New Roman"/>
      <w:b/>
    </w:rPr>
  </w:style>
  <w:style w:type="character" w:styleId="Refdenotaalpie">
    <w:name w:val="footnote reference"/>
    <w:basedOn w:val="Fuentedeprrafopredeter"/>
    <w:uiPriority w:val="99"/>
    <w:rsid w:val="00C56C3E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652A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652A"/>
    <w:rPr>
      <w:rFonts w:eastAsia="Times New Roman"/>
      <w:b/>
      <w:bCs/>
    </w:rPr>
  </w:style>
  <w:style w:type="paragraph" w:customStyle="1" w:styleId="cuadros">
    <w:name w:val="cuadros"/>
    <w:basedOn w:val="Normal"/>
    <w:link w:val="cuadrosCar"/>
    <w:qFormat/>
    <w:rsid w:val="009F5EF6"/>
    <w:pPr>
      <w:numPr>
        <w:numId w:val="10"/>
      </w:numPr>
      <w:spacing w:after="160" w:line="259" w:lineRule="auto"/>
      <w:ind w:left="72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0E0D30"/>
    <w:rPr>
      <w:rFonts w:eastAsia="Times New Roman"/>
      <w:b/>
      <w:sz w:val="22"/>
      <w:szCs w:val="24"/>
    </w:rPr>
  </w:style>
  <w:style w:type="character" w:customStyle="1" w:styleId="cuadrosCar">
    <w:name w:val="cuadros Car"/>
    <w:basedOn w:val="PrrafodelistaCar"/>
    <w:link w:val="cuadros"/>
    <w:rsid w:val="009F5EF6"/>
    <w:rPr>
      <w:rFonts w:eastAsia="Times New Roman"/>
      <w:b/>
      <w:sz w:val="22"/>
      <w:szCs w:val="24"/>
    </w:rPr>
  </w:style>
  <w:style w:type="table" w:styleId="Tablaconcuadrcula">
    <w:name w:val="Table Grid"/>
    <w:basedOn w:val="Tablanormal"/>
    <w:uiPriority w:val="39"/>
    <w:rsid w:val="00760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link w:val="Normal1Car"/>
    <w:qFormat/>
    <w:rsid w:val="005A2C43"/>
    <w:pPr>
      <w:ind w:left="0" w:firstLine="0"/>
    </w:pPr>
    <w:rPr>
      <w:b w:val="0"/>
      <w:szCs w:val="22"/>
    </w:rPr>
  </w:style>
  <w:style w:type="paragraph" w:customStyle="1" w:styleId="piedepgina0">
    <w:name w:val="pie de página"/>
    <w:basedOn w:val="Piedepgina"/>
    <w:link w:val="piedepginaCar0"/>
    <w:qFormat/>
    <w:rsid w:val="00277B4A"/>
    <w:pPr>
      <w:ind w:left="0" w:firstLine="0"/>
      <w:jc w:val="center"/>
    </w:pPr>
    <w:rPr>
      <w:b w:val="0"/>
      <w:sz w:val="18"/>
      <w:lang w:val="es-MX"/>
    </w:rPr>
  </w:style>
  <w:style w:type="paragraph" w:styleId="Lista">
    <w:name w:val="List"/>
    <w:basedOn w:val="Normal"/>
    <w:uiPriority w:val="99"/>
    <w:unhideWhenUsed/>
    <w:rsid w:val="00277B4A"/>
    <w:pPr>
      <w:ind w:left="283" w:hanging="283"/>
      <w:contextualSpacing/>
    </w:pPr>
  </w:style>
  <w:style w:type="paragraph" w:customStyle="1" w:styleId="listahoja">
    <w:name w:val="lista hoja"/>
    <w:basedOn w:val="Ttulo1"/>
    <w:link w:val="listahojaCar"/>
    <w:qFormat/>
    <w:rsid w:val="005A2C43"/>
    <w:pPr>
      <w:numPr>
        <w:numId w:val="9"/>
      </w:numPr>
    </w:pPr>
  </w:style>
  <w:style w:type="character" w:customStyle="1" w:styleId="piedepginaCar0">
    <w:name w:val="pie de página Car"/>
    <w:basedOn w:val="PiedepginaCar"/>
    <w:link w:val="piedepgina0"/>
    <w:rsid w:val="00277B4A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customStyle="1" w:styleId="listafsico-qumicas">
    <w:name w:val="lista físico-químicas"/>
    <w:basedOn w:val="Ttulo1"/>
    <w:link w:val="listafsico-qumicasCar"/>
    <w:qFormat/>
    <w:rsid w:val="005A2C43"/>
    <w:pPr>
      <w:numPr>
        <w:numId w:val="4"/>
      </w:numPr>
      <w:ind w:left="426"/>
    </w:pPr>
    <w:rPr>
      <w:szCs w:val="22"/>
    </w:rPr>
  </w:style>
  <w:style w:type="character" w:customStyle="1" w:styleId="listahojaCar">
    <w:name w:val="lista hoja Car"/>
    <w:basedOn w:val="Ttulo1Car"/>
    <w:link w:val="listahoja"/>
    <w:rsid w:val="005A2C43"/>
    <w:rPr>
      <w:rFonts w:eastAsia="Times New Roman"/>
      <w:bCs/>
      <w:sz w:val="22"/>
      <w:szCs w:val="24"/>
      <w:lang w:val="es-CR"/>
    </w:rPr>
  </w:style>
  <w:style w:type="paragraph" w:customStyle="1" w:styleId="subparte">
    <w:name w:val="subparte"/>
    <w:basedOn w:val="Normal1"/>
    <w:link w:val="subparteCar"/>
    <w:qFormat/>
    <w:rsid w:val="005A2C43"/>
    <w:pPr>
      <w:numPr>
        <w:numId w:val="5"/>
      </w:numPr>
      <w:ind w:left="567"/>
    </w:pPr>
    <w:rPr>
      <w:b/>
    </w:rPr>
  </w:style>
  <w:style w:type="character" w:customStyle="1" w:styleId="listafsico-qumicasCar">
    <w:name w:val="lista físico-químicas Car"/>
    <w:basedOn w:val="Ttulo1Car"/>
    <w:link w:val="listafsico-qumicas"/>
    <w:rsid w:val="005A2C43"/>
    <w:rPr>
      <w:rFonts w:eastAsia="Times New Roman"/>
      <w:bCs/>
      <w:sz w:val="22"/>
      <w:szCs w:val="22"/>
      <w:lang w:val="es-CR"/>
    </w:rPr>
  </w:style>
  <w:style w:type="paragraph" w:customStyle="1" w:styleId="listaobservaciones">
    <w:name w:val="lista observaciones"/>
    <w:basedOn w:val="Prrafodelista"/>
    <w:link w:val="listaobservacionesCar"/>
    <w:qFormat/>
    <w:rsid w:val="00FA2BC9"/>
    <w:pPr>
      <w:numPr>
        <w:numId w:val="13"/>
      </w:numPr>
    </w:pPr>
    <w:rPr>
      <w:rFonts w:cs="Tahoma"/>
      <w:b w:val="0"/>
      <w:szCs w:val="22"/>
    </w:rPr>
  </w:style>
  <w:style w:type="character" w:customStyle="1" w:styleId="Normal1Car">
    <w:name w:val="Normal1 Car"/>
    <w:basedOn w:val="Fuentedeprrafopredeter"/>
    <w:link w:val="Normal1"/>
    <w:rsid w:val="005A2C43"/>
    <w:rPr>
      <w:rFonts w:eastAsia="Times New Roman"/>
      <w:sz w:val="22"/>
      <w:szCs w:val="22"/>
    </w:rPr>
  </w:style>
  <w:style w:type="character" w:customStyle="1" w:styleId="subparteCar">
    <w:name w:val="subparte Car"/>
    <w:basedOn w:val="Normal1Car"/>
    <w:link w:val="subparte"/>
    <w:rsid w:val="00277B4A"/>
    <w:rPr>
      <w:rFonts w:eastAsia="Times New Roman"/>
      <w:b/>
      <w:sz w:val="22"/>
      <w:szCs w:val="22"/>
    </w:rPr>
  </w:style>
  <w:style w:type="paragraph" w:customStyle="1" w:styleId="firma">
    <w:name w:val="firma"/>
    <w:basedOn w:val="Normal"/>
    <w:link w:val="firmaCar"/>
    <w:qFormat/>
    <w:rsid w:val="00277B4A"/>
    <w:pPr>
      <w:ind w:firstLine="0"/>
      <w:jc w:val="center"/>
    </w:pPr>
    <w:rPr>
      <w:rFonts w:cs="Tahoma"/>
      <w:szCs w:val="22"/>
      <w:lang w:val="es-CR"/>
    </w:rPr>
  </w:style>
  <w:style w:type="character" w:customStyle="1" w:styleId="listaobservacionesCar">
    <w:name w:val="lista observaciones Car"/>
    <w:basedOn w:val="PrrafodelistaCar"/>
    <w:link w:val="listaobservaciones"/>
    <w:rsid w:val="00FA2BC9"/>
    <w:rPr>
      <w:rFonts w:eastAsia="Times New Roman" w:cs="Tahoma"/>
      <w:b w:val="0"/>
      <w:sz w:val="22"/>
      <w:szCs w:val="22"/>
    </w:rPr>
  </w:style>
  <w:style w:type="paragraph" w:customStyle="1" w:styleId="listaindicaciones">
    <w:name w:val="lista indicaciones"/>
    <w:basedOn w:val="Prrafodelista"/>
    <w:link w:val="listaindicacionesCar"/>
    <w:qFormat/>
    <w:rsid w:val="00FA2BC9"/>
    <w:pPr>
      <w:numPr>
        <w:numId w:val="2"/>
      </w:numPr>
      <w:ind w:left="284" w:hanging="284"/>
    </w:pPr>
    <w:rPr>
      <w:rFonts w:cs="Tahoma"/>
      <w:b w:val="0"/>
      <w:szCs w:val="22"/>
    </w:rPr>
  </w:style>
  <w:style w:type="character" w:customStyle="1" w:styleId="firmaCar">
    <w:name w:val="firma Car"/>
    <w:basedOn w:val="Fuentedeprrafopredeter"/>
    <w:link w:val="firma"/>
    <w:rsid w:val="00277B4A"/>
    <w:rPr>
      <w:rFonts w:eastAsia="Times New Roman" w:cs="Tahoma"/>
      <w:b/>
      <w:sz w:val="22"/>
      <w:szCs w:val="22"/>
      <w:lang w:val="es-CR"/>
    </w:rPr>
  </w:style>
  <w:style w:type="paragraph" w:customStyle="1" w:styleId="informe">
    <w:name w:val="informe"/>
    <w:basedOn w:val="Normal1"/>
    <w:link w:val="informeCar"/>
    <w:qFormat/>
    <w:rsid w:val="009F4924"/>
    <w:pPr>
      <w:jc w:val="right"/>
    </w:pPr>
  </w:style>
  <w:style w:type="character" w:customStyle="1" w:styleId="listaindicacionesCar">
    <w:name w:val="lista indicaciones Car"/>
    <w:basedOn w:val="PrrafodelistaCar"/>
    <w:link w:val="listaindicaciones"/>
    <w:rsid w:val="00FA2BC9"/>
    <w:rPr>
      <w:rFonts w:eastAsia="Times New Roman" w:cs="Tahoma"/>
      <w:b w:val="0"/>
      <w:sz w:val="22"/>
      <w:szCs w:val="22"/>
    </w:rPr>
  </w:style>
  <w:style w:type="paragraph" w:customStyle="1" w:styleId="encabezado0">
    <w:name w:val="encabezado"/>
    <w:basedOn w:val="Normal1"/>
    <w:link w:val="encabezadoCar0"/>
    <w:qFormat/>
    <w:rsid w:val="009F4924"/>
    <w:pPr>
      <w:jc w:val="center"/>
    </w:pPr>
    <w:rPr>
      <w:rFonts w:ascii="Arial Narrow" w:hAnsi="Arial Narrow" w:cs="Arial"/>
      <w:sz w:val="24"/>
    </w:rPr>
  </w:style>
  <w:style w:type="character" w:customStyle="1" w:styleId="informeCar">
    <w:name w:val="informe Car"/>
    <w:basedOn w:val="Normal1Car"/>
    <w:link w:val="informe"/>
    <w:rsid w:val="009F4924"/>
    <w:rPr>
      <w:rFonts w:eastAsia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5A2C43"/>
    <w:rPr>
      <w:b/>
      <w:bCs/>
    </w:rPr>
  </w:style>
  <w:style w:type="character" w:customStyle="1" w:styleId="encabezadoCar0">
    <w:name w:val="encabezado Car"/>
    <w:basedOn w:val="Normal1Car"/>
    <w:link w:val="encabezado0"/>
    <w:rsid w:val="009F4924"/>
    <w:rPr>
      <w:rFonts w:ascii="Arial Narrow" w:eastAsia="Times New Roman" w:hAnsi="Arial Narrow" w:cs="Arial"/>
      <w:sz w:val="24"/>
      <w:szCs w:val="22"/>
    </w:rPr>
  </w:style>
  <w:style w:type="paragraph" w:customStyle="1" w:styleId="listainfogral">
    <w:name w:val="lista info gral"/>
    <w:basedOn w:val="Ttulo1"/>
    <w:link w:val="listainfogralCar"/>
    <w:qFormat/>
    <w:rsid w:val="004B5365"/>
    <w:pPr>
      <w:numPr>
        <w:ilvl w:val="1"/>
        <w:numId w:val="6"/>
      </w:numPr>
      <w:ind w:left="426"/>
    </w:pPr>
  </w:style>
  <w:style w:type="character" w:customStyle="1" w:styleId="listainfogralCar">
    <w:name w:val="lista info gral Car"/>
    <w:basedOn w:val="Ttulo1Car"/>
    <w:link w:val="listainfogral"/>
    <w:rsid w:val="004B5365"/>
    <w:rPr>
      <w:rFonts w:eastAsia="Times New Roman"/>
      <w:bCs/>
      <w:sz w:val="22"/>
      <w:szCs w:val="24"/>
      <w:lang w:val="es-CR"/>
    </w:rPr>
  </w:style>
  <w:style w:type="character" w:styleId="Hipervnculo">
    <w:name w:val="Hyperlink"/>
    <w:basedOn w:val="Fuentedeprrafopredeter"/>
    <w:uiPriority w:val="99"/>
    <w:unhideWhenUsed/>
    <w:rsid w:val="005832FE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32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32FE"/>
    <w:rPr>
      <w:rFonts w:eastAsia="Times New Roman"/>
      <w:b/>
    </w:rPr>
  </w:style>
  <w:style w:type="character" w:styleId="Refdenotaalfinal">
    <w:name w:val="endnote reference"/>
    <w:basedOn w:val="Fuentedeprrafopredeter"/>
    <w:uiPriority w:val="99"/>
    <w:semiHidden/>
    <w:unhideWhenUsed/>
    <w:rsid w:val="005832FE"/>
    <w:rPr>
      <w:vertAlign w:val="superscript"/>
    </w:rPr>
  </w:style>
  <w:style w:type="paragraph" w:customStyle="1" w:styleId="listapatrndeuso">
    <w:name w:val="lista patrón de uso"/>
    <w:basedOn w:val="Normal1"/>
    <w:link w:val="listapatrndeusoCar"/>
    <w:qFormat/>
    <w:rsid w:val="009957ED"/>
    <w:pPr>
      <w:numPr>
        <w:numId w:val="7"/>
      </w:numPr>
    </w:pPr>
    <w:rPr>
      <w:rFonts w:asciiTheme="minorHAnsi" w:hAnsiTheme="minorHAnsi" w:cs="Tahoma"/>
    </w:rPr>
  </w:style>
  <w:style w:type="character" w:customStyle="1" w:styleId="listapatrndeusoCar">
    <w:name w:val="lista patrón de uso Car"/>
    <w:basedOn w:val="Normal1Car"/>
    <w:link w:val="listapatrndeuso"/>
    <w:rsid w:val="009957ED"/>
    <w:rPr>
      <w:rFonts w:asciiTheme="minorHAnsi" w:eastAsia="Times New Roman" w:hAnsiTheme="minorHAnsi" w:cs="Tahoma"/>
      <w:sz w:val="22"/>
      <w:szCs w:val="22"/>
    </w:rPr>
  </w:style>
  <w:style w:type="paragraph" w:customStyle="1" w:styleId="listainfogralform">
    <w:name w:val="lista info gral form"/>
    <w:basedOn w:val="listainfogral"/>
    <w:link w:val="listainfogralformCar"/>
    <w:rsid w:val="000A301E"/>
  </w:style>
  <w:style w:type="character" w:customStyle="1" w:styleId="listainfogralformCar">
    <w:name w:val="lista info gral form Car"/>
    <w:basedOn w:val="listainfogralCar"/>
    <w:link w:val="listainfogralform"/>
    <w:rsid w:val="000A301E"/>
    <w:rPr>
      <w:rFonts w:eastAsia="Times New Roman"/>
      <w:bCs/>
      <w:sz w:val="22"/>
      <w:szCs w:val="24"/>
      <w:lang w:val="es-CR"/>
    </w:rPr>
  </w:style>
  <w:style w:type="paragraph" w:customStyle="1" w:styleId="listainfogral-form">
    <w:name w:val="lista info gral-form"/>
    <w:basedOn w:val="listainfogral"/>
    <w:link w:val="listainfogral-formCar"/>
    <w:rsid w:val="000A301E"/>
  </w:style>
  <w:style w:type="paragraph" w:customStyle="1" w:styleId="listainfogral-F">
    <w:name w:val="lista info gral-F"/>
    <w:basedOn w:val="listainfogral-form"/>
    <w:link w:val="listainfogral-FCar"/>
    <w:qFormat/>
    <w:rsid w:val="000A301E"/>
    <w:pPr>
      <w:numPr>
        <w:numId w:val="8"/>
      </w:numPr>
      <w:ind w:left="709"/>
    </w:pPr>
  </w:style>
  <w:style w:type="character" w:customStyle="1" w:styleId="listainfogral-formCar">
    <w:name w:val="lista info gral-form Car"/>
    <w:basedOn w:val="listainfogralCar"/>
    <w:link w:val="listainfogral-form"/>
    <w:rsid w:val="000A301E"/>
    <w:rPr>
      <w:rFonts w:eastAsia="Times New Roman"/>
      <w:bCs/>
      <w:sz w:val="22"/>
      <w:szCs w:val="24"/>
      <w:lang w:val="es-CR"/>
    </w:rPr>
  </w:style>
  <w:style w:type="character" w:customStyle="1" w:styleId="listainfogral-FCar">
    <w:name w:val="lista info gral-F Car"/>
    <w:basedOn w:val="listainfogral-formCar"/>
    <w:link w:val="listainfogral-F"/>
    <w:rsid w:val="000A301E"/>
    <w:rPr>
      <w:rFonts w:eastAsia="Times New Roman"/>
      <w:bCs/>
      <w:sz w:val="22"/>
      <w:szCs w:val="24"/>
      <w:lang w:val="es-CR"/>
    </w:rPr>
  </w:style>
  <w:style w:type="paragraph" w:customStyle="1" w:styleId="paragraph">
    <w:name w:val="paragraph"/>
    <w:basedOn w:val="Normal"/>
    <w:rsid w:val="009F5EF6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b w:val="0"/>
      <w:sz w:val="24"/>
      <w:lang w:val="es-CR" w:eastAsia="es-CR"/>
    </w:rPr>
  </w:style>
  <w:style w:type="character" w:customStyle="1" w:styleId="normaltextrun">
    <w:name w:val="normaltextrun"/>
    <w:basedOn w:val="Fuentedeprrafopredeter"/>
    <w:rsid w:val="009F5EF6"/>
  </w:style>
  <w:style w:type="character" w:customStyle="1" w:styleId="eop">
    <w:name w:val="eop"/>
    <w:basedOn w:val="Fuentedeprrafopredeter"/>
    <w:rsid w:val="009F5EF6"/>
  </w:style>
  <w:style w:type="table" w:customStyle="1" w:styleId="Tablaconcuadrcula1">
    <w:name w:val="Tabla con cuadrícula1"/>
    <w:basedOn w:val="Tablanormal"/>
    <w:next w:val="Tablaconcuadrcula"/>
    <w:uiPriority w:val="39"/>
    <w:rsid w:val="0002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B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8F770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R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58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0E5362"/>
  </w:style>
  <w:style w:type="table" w:customStyle="1" w:styleId="Tablaconcuadrcula3">
    <w:name w:val="Tabla con cuadrícula3"/>
    <w:basedOn w:val="Tablanormal"/>
    <w:next w:val="Tablaconcuadrcula"/>
    <w:uiPriority w:val="59"/>
    <w:rsid w:val="000E5362"/>
    <w:rPr>
      <w:sz w:val="22"/>
      <w:szCs w:val="22"/>
      <w:lang w:val="es-C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A6A2F"/>
    <w:rPr>
      <w:rFonts w:eastAsia="Times New Roman"/>
      <w:b/>
      <w:sz w:val="22"/>
      <w:szCs w:val="24"/>
    </w:rPr>
  </w:style>
  <w:style w:type="paragraph" w:customStyle="1" w:styleId="Default">
    <w:name w:val="Default"/>
    <w:rsid w:val="0079036F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s-C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1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1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AB959-0F36-40DA-AC79-847B3177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1547</Words>
  <Characters>8511</Characters>
  <Application>Microsoft Office Word</Application>
  <DocSecurity>0</DocSecurity>
  <Lines>70</Lines>
  <Paragraphs>20</Paragraphs>
  <ScaleCrop>false</ScaleCrop>
  <Company>Hewlett-Packard Company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José, 20 de junio de 2008</dc:title>
  <dc:creator>Kathya</dc:creator>
  <cp:lastModifiedBy>Katherine Jiménez Quesada</cp:lastModifiedBy>
  <cp:revision>2</cp:revision>
  <cp:lastPrinted>2016-10-12T15:37:00Z</cp:lastPrinted>
  <dcterms:created xsi:type="dcterms:W3CDTF">2024-12-12T15:15:00Z</dcterms:created>
  <dcterms:modified xsi:type="dcterms:W3CDTF">2024-12-12T15:15:00Z</dcterms:modified>
</cp:coreProperties>
</file>